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3B4E923B" w:rsidR="00DA63EC" w:rsidRPr="00943D05" w:rsidRDefault="0090586D" w:rsidP="00DA63EC">
      <w:pPr>
        <w:pStyle w:val="Titel"/>
        <w:spacing w:line="360" w:lineRule="auto"/>
        <w:jc w:val="both"/>
        <w:rPr>
          <w:rFonts w:ascii="Open Sans" w:hAnsi="Open Sans" w:cs="Open Sans"/>
          <w:sz w:val="52"/>
          <w:szCs w:val="52"/>
        </w:rPr>
      </w:pPr>
      <w:bookmarkStart w:id="0" w:name="_Toc67909184"/>
      <w:bookmarkStart w:id="1" w:name="_Toc74657981"/>
      <w:bookmarkStart w:id="2" w:name="_Toc75164610"/>
      <w:bookmarkStart w:id="3" w:name="_Toc76391738"/>
      <w:bookmarkStart w:id="4" w:name="_Toc76469389"/>
      <w:bookmarkStart w:id="5" w:name="_Toc79146555"/>
      <w:r w:rsidRPr="00943D05">
        <w:rPr>
          <w:rFonts w:ascii="Open Sans" w:hAnsi="Open Sans" w:cs="Open Sans"/>
          <w:sz w:val="52"/>
          <w:szCs w:val="52"/>
        </w:rPr>
        <w:t>Salesforce</w:t>
      </w:r>
      <w:r w:rsidR="009270E2" w:rsidRPr="00943D05">
        <w:rPr>
          <w:rFonts w:ascii="Open Sans" w:hAnsi="Open Sans" w:cs="Open Sans"/>
          <w:sz w:val="52"/>
          <w:szCs w:val="52"/>
        </w:rPr>
        <w:t xml:space="preserve"> Berichte und Dashboards</w:t>
      </w:r>
      <w:r w:rsidRPr="00943D05">
        <w:rPr>
          <w:rFonts w:ascii="Open Sans" w:hAnsi="Open Sans" w:cs="Open Sans"/>
          <w:sz w:val="52"/>
          <w:szCs w:val="52"/>
        </w:rPr>
        <w:t xml:space="preserve"> </w:t>
      </w:r>
    </w:p>
    <w:p w14:paraId="771B7C46" w14:textId="15383C2E" w:rsidR="00DA63EC" w:rsidRPr="00943D05" w:rsidRDefault="00DA63EC" w:rsidP="00DA63EC">
      <w:pPr>
        <w:pStyle w:val="Untertitel"/>
        <w:spacing w:line="360" w:lineRule="auto"/>
        <w:jc w:val="both"/>
        <w:rPr>
          <w:rFonts w:ascii="Open Sans" w:hAnsi="Open Sans" w:cs="Open Sans"/>
          <w:sz w:val="24"/>
          <w:szCs w:val="24"/>
        </w:rPr>
      </w:pPr>
      <w:r w:rsidRPr="00943D05">
        <w:rPr>
          <w:rFonts w:ascii="Open Sans" w:hAnsi="Open Sans" w:cs="Open Sans"/>
          <w:sz w:val="24"/>
          <w:szCs w:val="24"/>
        </w:rPr>
        <w:t>Mit</w:t>
      </w:r>
      <w:r w:rsidR="00EE51BE" w:rsidRPr="00943D05">
        <w:rPr>
          <w:rFonts w:ascii="Open Sans" w:hAnsi="Open Sans" w:cs="Open Sans"/>
          <w:sz w:val="24"/>
          <w:szCs w:val="24"/>
        </w:rPr>
        <w:t xml:space="preserve"> Salesforce</w:t>
      </w:r>
      <w:r w:rsidR="00943D05" w:rsidRPr="00943D05">
        <w:rPr>
          <w:rFonts w:ascii="Open Sans" w:hAnsi="Open Sans" w:cs="Open Sans"/>
          <w:sz w:val="24"/>
          <w:szCs w:val="24"/>
        </w:rPr>
        <w:t xml:space="preserve"> Berichte und Dashboards</w:t>
      </w:r>
      <w:r w:rsidR="00B72A9B">
        <w:rPr>
          <w:rFonts w:ascii="Open Sans" w:hAnsi="Open Sans" w:cs="Open Sans"/>
          <w:sz w:val="24"/>
          <w:szCs w:val="24"/>
        </w:rPr>
        <w:t xml:space="preserve"> erstellen </w:t>
      </w:r>
    </w:p>
    <w:p w14:paraId="747B8E3D" w14:textId="77777777" w:rsidR="00DA63EC" w:rsidRPr="00943D05" w:rsidRDefault="00DA63EC" w:rsidP="00DA63EC">
      <w:pPr>
        <w:spacing w:line="360" w:lineRule="auto"/>
        <w:jc w:val="both"/>
        <w:rPr>
          <w:rFonts w:ascii="Open Sans" w:hAnsi="Open Sans" w:cs="Open Sans"/>
        </w:rPr>
      </w:pPr>
    </w:p>
    <w:p w14:paraId="430CA5AF" w14:textId="4D66A898" w:rsidR="00DA63EC" w:rsidRDefault="00EE51BE" w:rsidP="00DA63EC">
      <w:pPr>
        <w:pStyle w:val="berschrift1"/>
        <w:spacing w:line="360" w:lineRule="auto"/>
        <w:jc w:val="both"/>
        <w:rPr>
          <w:rFonts w:ascii="Open Sans" w:hAnsi="Open Sans" w:cs="Open Sans"/>
          <w:sz w:val="28"/>
          <w:szCs w:val="28"/>
        </w:rPr>
      </w:pPr>
      <w:bookmarkStart w:id="6" w:name="_Toc80863360"/>
      <w:r w:rsidRPr="00943D05">
        <w:rPr>
          <w:rFonts w:ascii="Open Sans" w:hAnsi="Open Sans" w:cs="Open Sans"/>
          <w:sz w:val="28"/>
          <w:szCs w:val="28"/>
        </w:rPr>
        <w:t>Salesforce</w:t>
      </w:r>
      <w:r w:rsidR="009270E2" w:rsidRPr="00943D05">
        <w:rPr>
          <w:rFonts w:ascii="Open Sans" w:hAnsi="Open Sans" w:cs="Open Sans"/>
          <w:sz w:val="28"/>
          <w:szCs w:val="28"/>
        </w:rPr>
        <w:t xml:space="preserve"> Berichte und Dashboards</w:t>
      </w:r>
      <w:bookmarkEnd w:id="6"/>
      <w:r w:rsidR="00EE7F48">
        <w:rPr>
          <w:rFonts w:ascii="Open Sans" w:hAnsi="Open Sans" w:cs="Open Sans"/>
          <w:sz w:val="28"/>
          <w:szCs w:val="28"/>
        </w:rPr>
        <w:t xml:space="preserve"> </w:t>
      </w:r>
    </w:p>
    <w:p w14:paraId="765EBE56" w14:textId="77777777" w:rsidR="00F27D72" w:rsidRPr="00F27D72" w:rsidRDefault="00F27D72" w:rsidP="00F27D72"/>
    <w:p w14:paraId="73998361" w14:textId="6C130946" w:rsidR="000F6667" w:rsidRDefault="000F6667" w:rsidP="0047413E">
      <w:pPr>
        <w:spacing w:line="360" w:lineRule="auto"/>
        <w:jc w:val="both"/>
        <w:rPr>
          <w:rFonts w:ascii="Open Sans" w:hAnsi="Open Sans" w:cs="Open Sans"/>
          <w:b/>
          <w:bCs/>
          <w:sz w:val="20"/>
          <w:szCs w:val="20"/>
        </w:rPr>
      </w:pPr>
      <w:r w:rsidRPr="00656FA9">
        <w:rPr>
          <w:rFonts w:ascii="Open Sans" w:hAnsi="Open Sans" w:cs="Open Sans"/>
          <w:b/>
          <w:bCs/>
          <w:sz w:val="20"/>
          <w:szCs w:val="20"/>
        </w:rPr>
        <w:t>Salesforce</w:t>
      </w:r>
      <w:r w:rsidR="00656FA9" w:rsidRPr="00656FA9">
        <w:rPr>
          <w:rFonts w:ascii="Open Sans" w:hAnsi="Open Sans" w:cs="Open Sans"/>
          <w:b/>
          <w:bCs/>
          <w:sz w:val="20"/>
          <w:szCs w:val="20"/>
        </w:rPr>
        <w:t xml:space="preserve"> </w:t>
      </w:r>
      <w:r w:rsidRPr="00656FA9">
        <w:rPr>
          <w:rFonts w:ascii="Open Sans" w:hAnsi="Open Sans" w:cs="Open Sans"/>
          <w:b/>
          <w:bCs/>
          <w:sz w:val="20"/>
          <w:szCs w:val="20"/>
        </w:rPr>
        <w:t>Berichte und Dashboards sind die analytische Seite des CR</w:t>
      </w:r>
      <w:r w:rsidR="00656FA9" w:rsidRPr="00656FA9">
        <w:rPr>
          <w:rFonts w:ascii="Open Sans" w:hAnsi="Open Sans" w:cs="Open Sans"/>
          <w:b/>
          <w:bCs/>
          <w:sz w:val="20"/>
          <w:szCs w:val="20"/>
        </w:rPr>
        <w:t>M und werden</w:t>
      </w:r>
      <w:r w:rsidRPr="00656FA9">
        <w:rPr>
          <w:rFonts w:ascii="Open Sans" w:hAnsi="Open Sans" w:cs="Open Sans"/>
          <w:b/>
          <w:bCs/>
          <w:sz w:val="20"/>
          <w:szCs w:val="20"/>
        </w:rPr>
        <w:t xml:space="preserve"> verwendet, um Geschäftsanforderungen in visuelle Darstellungen umzuwandeln. Mit Salesforce können Unternehmen </w:t>
      </w:r>
      <w:r w:rsidR="00656FA9" w:rsidRPr="00656FA9">
        <w:rPr>
          <w:rFonts w:ascii="Open Sans" w:hAnsi="Open Sans" w:cs="Open Sans"/>
          <w:b/>
          <w:bCs/>
          <w:sz w:val="20"/>
          <w:szCs w:val="20"/>
        </w:rPr>
        <w:t>nicht nur eine</w:t>
      </w:r>
      <w:r w:rsidRPr="00656FA9">
        <w:rPr>
          <w:rFonts w:ascii="Open Sans" w:hAnsi="Open Sans" w:cs="Open Sans"/>
          <w:b/>
          <w:bCs/>
          <w:sz w:val="20"/>
          <w:szCs w:val="20"/>
        </w:rPr>
        <w:t xml:space="preserve"> Vielzahl von Daten sammeln</w:t>
      </w:r>
      <w:r w:rsidR="00656FA9" w:rsidRPr="00656FA9">
        <w:rPr>
          <w:rFonts w:ascii="Open Sans" w:hAnsi="Open Sans" w:cs="Open Sans"/>
          <w:b/>
          <w:bCs/>
          <w:sz w:val="20"/>
          <w:szCs w:val="20"/>
        </w:rPr>
        <w:t>, sondern Daten</w:t>
      </w:r>
      <w:r w:rsidRPr="00656FA9">
        <w:rPr>
          <w:rFonts w:ascii="Open Sans" w:hAnsi="Open Sans" w:cs="Open Sans"/>
          <w:b/>
          <w:bCs/>
          <w:sz w:val="20"/>
          <w:szCs w:val="20"/>
        </w:rPr>
        <w:t xml:space="preserve"> können</w:t>
      </w:r>
      <w:r w:rsidR="00656FA9" w:rsidRPr="00656FA9">
        <w:rPr>
          <w:rFonts w:ascii="Open Sans" w:hAnsi="Open Sans" w:cs="Open Sans"/>
          <w:b/>
          <w:bCs/>
          <w:sz w:val="20"/>
          <w:szCs w:val="20"/>
        </w:rPr>
        <w:t xml:space="preserve"> auch </w:t>
      </w:r>
      <w:r w:rsidRPr="00656FA9">
        <w:rPr>
          <w:rFonts w:ascii="Open Sans" w:hAnsi="Open Sans" w:cs="Open Sans"/>
          <w:b/>
          <w:bCs/>
          <w:sz w:val="20"/>
          <w:szCs w:val="20"/>
        </w:rPr>
        <w:t>zielgerichtet aus</w:t>
      </w:r>
      <w:r w:rsidR="00656FA9" w:rsidRPr="00656FA9">
        <w:rPr>
          <w:rFonts w:ascii="Open Sans" w:hAnsi="Open Sans" w:cs="Open Sans"/>
          <w:b/>
          <w:bCs/>
          <w:sz w:val="20"/>
          <w:szCs w:val="20"/>
        </w:rPr>
        <w:t>gewertet werden</w:t>
      </w:r>
      <w:r w:rsidRPr="00656FA9">
        <w:rPr>
          <w:rFonts w:ascii="Open Sans" w:hAnsi="Open Sans" w:cs="Open Sans"/>
          <w:b/>
          <w:bCs/>
          <w:sz w:val="20"/>
          <w:szCs w:val="20"/>
        </w:rPr>
        <w:t>.</w:t>
      </w:r>
      <w:r w:rsidR="00656FA9" w:rsidRPr="00656FA9">
        <w:rPr>
          <w:rFonts w:ascii="Open Sans" w:hAnsi="Open Sans" w:cs="Open Sans"/>
          <w:b/>
          <w:bCs/>
          <w:sz w:val="20"/>
          <w:szCs w:val="20"/>
        </w:rPr>
        <w:t xml:space="preserve"> Dadurch haben </w:t>
      </w:r>
      <w:r w:rsidRPr="00656FA9">
        <w:rPr>
          <w:rFonts w:ascii="Open Sans" w:hAnsi="Open Sans" w:cs="Open Sans"/>
          <w:b/>
          <w:bCs/>
          <w:sz w:val="20"/>
          <w:szCs w:val="20"/>
        </w:rPr>
        <w:t>Unternehmen die Möglichkeit bessere Entscheidungen zu treffen und vor allem langfristig erfolgreich zu sein.</w:t>
      </w:r>
      <w:r w:rsidR="00656FA9" w:rsidRPr="00656FA9">
        <w:rPr>
          <w:rFonts w:ascii="Open Sans" w:hAnsi="Open Sans" w:cs="Open Sans"/>
          <w:b/>
          <w:bCs/>
          <w:sz w:val="20"/>
          <w:szCs w:val="20"/>
        </w:rPr>
        <w:t xml:space="preserve"> Was Berichte sind und was Dashboards können, lesen Sie hier:</w:t>
      </w:r>
      <w:r w:rsidR="00656FA9">
        <w:rPr>
          <w:rFonts w:ascii="Open Sans" w:hAnsi="Open Sans" w:cs="Open Sans"/>
          <w:b/>
          <w:bCs/>
          <w:sz w:val="20"/>
          <w:szCs w:val="20"/>
        </w:rPr>
        <w:t xml:space="preserve"> </w:t>
      </w:r>
    </w:p>
    <w:p w14:paraId="13B2AF23" w14:textId="77777777" w:rsidR="000F6667" w:rsidRDefault="000F6667" w:rsidP="0047413E">
      <w:pPr>
        <w:spacing w:line="360" w:lineRule="auto"/>
        <w:jc w:val="both"/>
        <w:rPr>
          <w:rFonts w:ascii="Open Sans" w:hAnsi="Open Sans" w:cs="Open Sans"/>
          <w:b/>
          <w:bC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sdtContent>
        <w:p w14:paraId="09977E4C" w14:textId="77777777" w:rsidR="00DA63EC" w:rsidRPr="004F207C" w:rsidRDefault="00DA63EC" w:rsidP="00DA63EC">
          <w:pPr>
            <w:pStyle w:val="Inhaltsverzeichnisberschrift"/>
            <w:spacing w:line="360" w:lineRule="auto"/>
            <w:jc w:val="both"/>
            <w:rPr>
              <w:rFonts w:ascii="Open Sans" w:hAnsi="Open Sans" w:cs="Open Sans"/>
              <w:sz w:val="28"/>
              <w:szCs w:val="28"/>
            </w:rPr>
          </w:pPr>
          <w:r w:rsidRPr="004F207C">
            <w:rPr>
              <w:rFonts w:ascii="Open Sans" w:hAnsi="Open Sans" w:cs="Open Sans"/>
              <w:sz w:val="28"/>
              <w:szCs w:val="28"/>
            </w:rPr>
            <w:t>Inhalt</w:t>
          </w:r>
        </w:p>
        <w:p w14:paraId="74E13419" w14:textId="5DD85359" w:rsidR="00F27D72" w:rsidRPr="00F27D72" w:rsidRDefault="00DA63EC">
          <w:pPr>
            <w:pStyle w:val="Verzeichnis1"/>
            <w:tabs>
              <w:tab w:val="right" w:leader="dot" w:pos="9062"/>
            </w:tabs>
            <w:rPr>
              <w:rFonts w:eastAsiaTheme="minorEastAsia"/>
              <w:noProof/>
              <w:sz w:val="20"/>
              <w:szCs w:val="20"/>
              <w:lang w:eastAsia="de-DE"/>
            </w:rPr>
          </w:pPr>
          <w:r w:rsidRPr="00F27D72">
            <w:rPr>
              <w:rFonts w:ascii="Open Sans" w:hAnsi="Open Sans" w:cs="Open Sans"/>
              <w:sz w:val="20"/>
              <w:szCs w:val="20"/>
            </w:rPr>
            <w:fldChar w:fldCharType="begin"/>
          </w:r>
          <w:r w:rsidRPr="00F27D72">
            <w:rPr>
              <w:rFonts w:ascii="Open Sans" w:hAnsi="Open Sans" w:cs="Open Sans"/>
              <w:sz w:val="20"/>
              <w:szCs w:val="20"/>
            </w:rPr>
            <w:instrText xml:space="preserve"> TOC \o "1-3" \h \z \u </w:instrText>
          </w:r>
          <w:r w:rsidRPr="00F27D72">
            <w:rPr>
              <w:rFonts w:ascii="Open Sans" w:hAnsi="Open Sans" w:cs="Open Sans"/>
              <w:sz w:val="20"/>
              <w:szCs w:val="20"/>
            </w:rPr>
            <w:fldChar w:fldCharType="separate"/>
          </w:r>
          <w:hyperlink w:anchor="_Toc80863360" w:history="1">
            <w:r w:rsidR="00F27D72" w:rsidRPr="00F27D72">
              <w:rPr>
                <w:rStyle w:val="Hyperlink"/>
                <w:rFonts w:ascii="Open Sans" w:hAnsi="Open Sans" w:cs="Open Sans"/>
                <w:noProof/>
                <w:sz w:val="20"/>
                <w:szCs w:val="20"/>
              </w:rPr>
              <w:t>Salesforce Berichte und Dashboards</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_Toc80863360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1</w:t>
            </w:r>
            <w:r w:rsidR="00F27D72" w:rsidRPr="00F27D72">
              <w:rPr>
                <w:noProof/>
                <w:webHidden/>
                <w:sz w:val="20"/>
                <w:szCs w:val="20"/>
              </w:rPr>
              <w:fldChar w:fldCharType="end"/>
            </w:r>
          </w:hyperlink>
        </w:p>
        <w:p w14:paraId="7E989C16" w14:textId="291AD7C3" w:rsidR="00F27D72" w:rsidRPr="00F27D72" w:rsidRDefault="00A661D8">
          <w:pPr>
            <w:pStyle w:val="Verzeichnis1"/>
            <w:tabs>
              <w:tab w:val="right" w:leader="dot" w:pos="9062"/>
            </w:tabs>
            <w:rPr>
              <w:rFonts w:eastAsiaTheme="minorEastAsia"/>
              <w:noProof/>
              <w:sz w:val="20"/>
              <w:szCs w:val="20"/>
              <w:lang w:eastAsia="de-DE"/>
            </w:rPr>
          </w:pPr>
          <w:hyperlink w:anchor="_Toc80863361" w:history="1">
            <w:r w:rsidR="00F27D72" w:rsidRPr="00F27D72">
              <w:rPr>
                <w:rStyle w:val="Hyperlink"/>
                <w:rFonts w:ascii="Open Sans" w:hAnsi="Open Sans" w:cs="Open Sans"/>
                <w:noProof/>
                <w:sz w:val="20"/>
                <w:szCs w:val="20"/>
              </w:rPr>
              <w:t>Was ist ein Bericht?</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_Toc80863361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2</w:t>
            </w:r>
            <w:r w:rsidR="00F27D72" w:rsidRPr="00F27D72">
              <w:rPr>
                <w:noProof/>
                <w:webHidden/>
                <w:sz w:val="20"/>
                <w:szCs w:val="20"/>
              </w:rPr>
              <w:fldChar w:fldCharType="end"/>
            </w:r>
          </w:hyperlink>
        </w:p>
        <w:p w14:paraId="3FA905AF" w14:textId="37D23EEB" w:rsidR="00F27D72" w:rsidRPr="00F27D72" w:rsidRDefault="00A661D8">
          <w:pPr>
            <w:pStyle w:val="Verzeichnis1"/>
            <w:tabs>
              <w:tab w:val="right" w:leader="dot" w:pos="9062"/>
            </w:tabs>
            <w:rPr>
              <w:rFonts w:eastAsiaTheme="minorEastAsia"/>
              <w:noProof/>
              <w:sz w:val="20"/>
              <w:szCs w:val="20"/>
              <w:lang w:eastAsia="de-DE"/>
            </w:rPr>
          </w:pPr>
          <w:hyperlink w:anchor="_Toc80863362" w:history="1">
            <w:r w:rsidR="00F27D72" w:rsidRPr="00F27D72">
              <w:rPr>
                <w:rStyle w:val="Hyperlink"/>
                <w:rFonts w:ascii="Open Sans" w:eastAsiaTheme="majorEastAsia" w:hAnsi="Open Sans" w:cs="Open Sans"/>
                <w:noProof/>
                <w:sz w:val="20"/>
                <w:szCs w:val="20"/>
              </w:rPr>
              <w:t>Wie können Unternehmen Berichte visualisieren?</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_Toc80863362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2</w:t>
            </w:r>
            <w:r w:rsidR="00F27D72" w:rsidRPr="00F27D72">
              <w:rPr>
                <w:noProof/>
                <w:webHidden/>
                <w:sz w:val="20"/>
                <w:szCs w:val="20"/>
              </w:rPr>
              <w:fldChar w:fldCharType="end"/>
            </w:r>
          </w:hyperlink>
        </w:p>
        <w:p w14:paraId="524BD0A2" w14:textId="6B098E60" w:rsidR="00F27D72" w:rsidRPr="00F27D72" w:rsidRDefault="00A661D8">
          <w:pPr>
            <w:pStyle w:val="Verzeichnis1"/>
            <w:tabs>
              <w:tab w:val="right" w:leader="dot" w:pos="9062"/>
            </w:tabs>
            <w:rPr>
              <w:rFonts w:eastAsiaTheme="minorEastAsia"/>
              <w:noProof/>
              <w:sz w:val="20"/>
              <w:szCs w:val="20"/>
              <w:lang w:eastAsia="de-DE"/>
            </w:rPr>
          </w:pPr>
          <w:hyperlink w:anchor="_Toc80863363" w:history="1">
            <w:r w:rsidR="00F27D72" w:rsidRPr="00F27D72">
              <w:rPr>
                <w:rStyle w:val="Hyperlink"/>
                <w:rFonts w:ascii="Open Sans" w:hAnsi="Open Sans" w:cs="Open Sans"/>
                <w:noProof/>
                <w:sz w:val="20"/>
                <w:szCs w:val="20"/>
              </w:rPr>
              <w:t>Was ist ein Dashboard?</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_Toc80863363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2</w:t>
            </w:r>
            <w:r w:rsidR="00F27D72" w:rsidRPr="00F27D72">
              <w:rPr>
                <w:noProof/>
                <w:webHidden/>
                <w:sz w:val="20"/>
                <w:szCs w:val="20"/>
              </w:rPr>
              <w:fldChar w:fldCharType="end"/>
            </w:r>
          </w:hyperlink>
        </w:p>
        <w:p w14:paraId="418FAA52" w14:textId="0B67EFEB" w:rsidR="00F27D72" w:rsidRPr="00F27D72" w:rsidRDefault="00A661D8">
          <w:pPr>
            <w:pStyle w:val="Verzeichnis1"/>
            <w:tabs>
              <w:tab w:val="right" w:leader="dot" w:pos="9062"/>
            </w:tabs>
            <w:rPr>
              <w:rFonts w:eastAsiaTheme="minorEastAsia"/>
              <w:noProof/>
              <w:sz w:val="20"/>
              <w:szCs w:val="20"/>
              <w:lang w:eastAsia="de-DE"/>
            </w:rPr>
          </w:pPr>
          <w:hyperlink w:anchor="_Toc80863364" w:history="1">
            <w:r w:rsidR="00F27D72" w:rsidRPr="00F27D72">
              <w:rPr>
                <w:rStyle w:val="Hyperlink"/>
                <w:rFonts w:ascii="Open Sans" w:hAnsi="Open Sans" w:cs="Open Sans"/>
                <w:noProof/>
                <w:sz w:val="20"/>
                <w:szCs w:val="20"/>
              </w:rPr>
              <w:t>Was ist ein Berichtstyp?</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_Toc80863364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3</w:t>
            </w:r>
            <w:r w:rsidR="00F27D72" w:rsidRPr="00F27D72">
              <w:rPr>
                <w:noProof/>
                <w:webHidden/>
                <w:sz w:val="20"/>
                <w:szCs w:val="20"/>
              </w:rPr>
              <w:fldChar w:fldCharType="end"/>
            </w:r>
          </w:hyperlink>
        </w:p>
        <w:p w14:paraId="3F85F2F7" w14:textId="1939A130" w:rsidR="00F27D72" w:rsidRPr="00F27D72" w:rsidRDefault="00A661D8">
          <w:pPr>
            <w:pStyle w:val="Verzeichnis1"/>
            <w:tabs>
              <w:tab w:val="right" w:leader="dot" w:pos="9062"/>
            </w:tabs>
            <w:rPr>
              <w:rFonts w:eastAsiaTheme="minorEastAsia"/>
              <w:noProof/>
              <w:sz w:val="20"/>
              <w:szCs w:val="20"/>
              <w:lang w:eastAsia="de-DE"/>
            </w:rPr>
          </w:pPr>
          <w:hyperlink w:anchor="_Toc80863365" w:history="1">
            <w:r w:rsidR="00F27D72" w:rsidRPr="00F27D72">
              <w:rPr>
                <w:rStyle w:val="Hyperlink"/>
                <w:rFonts w:ascii="Open Sans" w:hAnsi="Open Sans" w:cs="Open Sans"/>
                <w:noProof/>
                <w:sz w:val="20"/>
                <w:szCs w:val="20"/>
              </w:rPr>
              <w:t>Wie erstellen Unternehmen Dashboards und Berichte?</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_Toc80863365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5</w:t>
            </w:r>
            <w:r w:rsidR="00F27D72" w:rsidRPr="00F27D72">
              <w:rPr>
                <w:noProof/>
                <w:webHidden/>
                <w:sz w:val="20"/>
                <w:szCs w:val="20"/>
              </w:rPr>
              <w:fldChar w:fldCharType="end"/>
            </w:r>
          </w:hyperlink>
        </w:p>
        <w:p w14:paraId="10C6CC25" w14:textId="60946633" w:rsidR="00F27D72" w:rsidRPr="00F27D72" w:rsidRDefault="00A661D8">
          <w:pPr>
            <w:pStyle w:val="Verzeichnis1"/>
            <w:tabs>
              <w:tab w:val="right" w:leader="dot" w:pos="9062"/>
            </w:tabs>
            <w:rPr>
              <w:rFonts w:eastAsiaTheme="minorEastAsia"/>
              <w:noProof/>
              <w:sz w:val="20"/>
              <w:szCs w:val="20"/>
              <w:lang w:eastAsia="de-DE"/>
            </w:rPr>
          </w:pPr>
          <w:hyperlink w:anchor="_Toc80863366" w:history="1">
            <w:r w:rsidR="00F27D72" w:rsidRPr="00F27D72">
              <w:rPr>
                <w:rStyle w:val="Hyperlink"/>
                <w:rFonts w:ascii="Open Sans" w:hAnsi="Open Sans" w:cs="Open Sans"/>
                <w:noProof/>
                <w:sz w:val="20"/>
                <w:szCs w:val="20"/>
              </w:rPr>
              <w:t>Fazit</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_Toc80863366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7</w:t>
            </w:r>
            <w:r w:rsidR="00F27D72" w:rsidRPr="00F27D72">
              <w:rPr>
                <w:noProof/>
                <w:webHidden/>
                <w:sz w:val="20"/>
                <w:szCs w:val="20"/>
              </w:rPr>
              <w:fldChar w:fldCharType="end"/>
            </w:r>
          </w:hyperlink>
        </w:p>
        <w:p w14:paraId="359255D3" w14:textId="7ED2AD1D" w:rsidR="00F27D72" w:rsidRPr="00F27D72" w:rsidRDefault="00A661D8">
          <w:pPr>
            <w:pStyle w:val="Verzeichnis1"/>
            <w:tabs>
              <w:tab w:val="right" w:leader="dot" w:pos="9062"/>
            </w:tabs>
            <w:rPr>
              <w:rFonts w:eastAsiaTheme="minorEastAsia"/>
              <w:noProof/>
              <w:sz w:val="20"/>
              <w:szCs w:val="20"/>
              <w:lang w:eastAsia="de-DE"/>
            </w:rPr>
          </w:pPr>
          <w:hyperlink w:anchor="_Toc80863367" w:history="1">
            <w:r w:rsidR="00F27D72" w:rsidRPr="00F27D72">
              <w:rPr>
                <w:rStyle w:val="Hyperlink"/>
                <w:rFonts w:ascii="Open Sans" w:hAnsi="Open Sans" w:cs="Open Sans"/>
                <w:noProof/>
                <w:sz w:val="20"/>
                <w:szCs w:val="20"/>
              </w:rPr>
              <w:t>Kontakt</w:t>
            </w:r>
            <w:r w:rsidR="00F27D72" w:rsidRPr="00F27D72">
              <w:rPr>
                <w:noProof/>
                <w:webHidden/>
                <w:sz w:val="20"/>
                <w:szCs w:val="20"/>
              </w:rPr>
              <w:tab/>
            </w:r>
            <w:r w:rsidR="00F27D72" w:rsidRPr="00F27D72">
              <w:rPr>
                <w:noProof/>
                <w:webHidden/>
                <w:sz w:val="20"/>
                <w:szCs w:val="20"/>
              </w:rPr>
              <w:fldChar w:fldCharType="begin"/>
            </w:r>
            <w:r w:rsidR="00F27D72" w:rsidRPr="00F27D72">
              <w:rPr>
                <w:noProof/>
                <w:webHidden/>
                <w:sz w:val="20"/>
                <w:szCs w:val="20"/>
              </w:rPr>
              <w:instrText xml:space="preserve"> PAGEREF _Toc80863367 \h </w:instrText>
            </w:r>
            <w:r w:rsidR="00F27D72" w:rsidRPr="00F27D72">
              <w:rPr>
                <w:noProof/>
                <w:webHidden/>
                <w:sz w:val="20"/>
                <w:szCs w:val="20"/>
              </w:rPr>
            </w:r>
            <w:r w:rsidR="00F27D72" w:rsidRPr="00F27D72">
              <w:rPr>
                <w:noProof/>
                <w:webHidden/>
                <w:sz w:val="20"/>
                <w:szCs w:val="20"/>
              </w:rPr>
              <w:fldChar w:fldCharType="separate"/>
            </w:r>
            <w:r w:rsidR="00CB70C5">
              <w:rPr>
                <w:noProof/>
                <w:webHidden/>
                <w:sz w:val="20"/>
                <w:szCs w:val="20"/>
              </w:rPr>
              <w:t>8</w:t>
            </w:r>
            <w:r w:rsidR="00F27D72" w:rsidRPr="00F27D72">
              <w:rPr>
                <w:noProof/>
                <w:webHidden/>
                <w:sz w:val="20"/>
                <w:szCs w:val="20"/>
              </w:rPr>
              <w:fldChar w:fldCharType="end"/>
            </w:r>
          </w:hyperlink>
        </w:p>
        <w:p w14:paraId="3DF6BE65" w14:textId="49F343D6" w:rsidR="00DA63EC" w:rsidRPr="00F27D72" w:rsidRDefault="00DA63EC" w:rsidP="00DA63EC">
          <w:pPr>
            <w:spacing w:after="0" w:line="360" w:lineRule="auto"/>
            <w:jc w:val="both"/>
            <w:rPr>
              <w:rFonts w:ascii="Open Sans" w:hAnsi="Open Sans" w:cs="Open Sans"/>
              <w:sz w:val="20"/>
              <w:szCs w:val="20"/>
            </w:rPr>
          </w:pPr>
          <w:r w:rsidRPr="00F27D72">
            <w:rPr>
              <w:rFonts w:ascii="Open Sans" w:hAnsi="Open Sans" w:cs="Open Sans"/>
              <w:b/>
              <w:bCs/>
              <w:sz w:val="20"/>
              <w:szCs w:val="20"/>
            </w:rPr>
            <w:fldChar w:fldCharType="end"/>
          </w:r>
        </w:p>
      </w:sdtContent>
    </w:sdt>
    <w:p w14:paraId="3DF2ED07" w14:textId="6C043110" w:rsidR="009270E2" w:rsidRPr="00F27D72" w:rsidRDefault="00DA63EC">
      <w:pPr>
        <w:rPr>
          <w:rFonts w:ascii="Open Sans" w:hAnsi="Open Sans" w:cs="Open Sans"/>
          <w:sz w:val="20"/>
          <w:szCs w:val="20"/>
        </w:rPr>
      </w:pPr>
      <w:r w:rsidRPr="00F27D72">
        <w:rPr>
          <w:rFonts w:ascii="Open Sans" w:hAnsi="Open Sans" w:cs="Open Sans"/>
          <w:sz w:val="20"/>
          <w:szCs w:val="20"/>
        </w:rPr>
        <w:br w:type="page"/>
      </w:r>
    </w:p>
    <w:p w14:paraId="2B7BF232" w14:textId="0805CE26" w:rsidR="00DA63EC" w:rsidRPr="004F207C" w:rsidRDefault="00DA63EC" w:rsidP="00DA63EC">
      <w:pPr>
        <w:pStyle w:val="berschrift1"/>
        <w:spacing w:after="120" w:line="360" w:lineRule="auto"/>
        <w:jc w:val="both"/>
        <w:rPr>
          <w:rFonts w:ascii="Open Sans" w:hAnsi="Open Sans" w:cs="Open Sans"/>
          <w:sz w:val="28"/>
          <w:szCs w:val="28"/>
        </w:rPr>
      </w:pPr>
      <w:bookmarkStart w:id="7" w:name="_Toc80863361"/>
      <w:bookmarkStart w:id="8" w:name="_Hlk80007204"/>
      <w:r w:rsidRPr="004F207C">
        <w:rPr>
          <w:rFonts w:ascii="Open Sans" w:hAnsi="Open Sans" w:cs="Open Sans"/>
          <w:sz w:val="28"/>
          <w:szCs w:val="28"/>
        </w:rPr>
        <w:lastRenderedPageBreak/>
        <w:t>Was</w:t>
      </w:r>
      <w:r w:rsidR="009270E2" w:rsidRPr="004F207C">
        <w:rPr>
          <w:rFonts w:ascii="Open Sans" w:hAnsi="Open Sans" w:cs="Open Sans"/>
          <w:sz w:val="28"/>
          <w:szCs w:val="28"/>
        </w:rPr>
        <w:t xml:space="preserve"> ist ein Bericht?</w:t>
      </w:r>
      <w:bookmarkEnd w:id="7"/>
      <w:r w:rsidR="009270E2" w:rsidRPr="004F207C">
        <w:rPr>
          <w:rFonts w:ascii="Open Sans" w:hAnsi="Open Sans" w:cs="Open Sans"/>
          <w:sz w:val="28"/>
          <w:szCs w:val="28"/>
        </w:rPr>
        <w:t xml:space="preserve"> </w:t>
      </w:r>
    </w:p>
    <w:p w14:paraId="7078FE04" w14:textId="6F1C41A4" w:rsidR="00927F39" w:rsidRDefault="009270E2" w:rsidP="00F26BA4">
      <w:pPr>
        <w:spacing w:line="360" w:lineRule="auto"/>
        <w:jc w:val="both"/>
        <w:rPr>
          <w:rFonts w:ascii="Open Sans" w:hAnsi="Open Sans" w:cs="Open Sans"/>
          <w:sz w:val="20"/>
          <w:szCs w:val="20"/>
        </w:rPr>
      </w:pPr>
      <w:r w:rsidRPr="004F207C">
        <w:rPr>
          <w:rFonts w:ascii="Open Sans" w:hAnsi="Open Sans" w:cs="Open Sans"/>
          <w:sz w:val="20"/>
          <w:szCs w:val="20"/>
        </w:rPr>
        <w:t>Ein Bericht ist eine Auflistung von Datensätzen,</w:t>
      </w:r>
      <w:r w:rsidR="00385A24" w:rsidRPr="004F207C">
        <w:rPr>
          <w:rFonts w:ascii="Open Sans" w:hAnsi="Open Sans" w:cs="Open Sans"/>
          <w:sz w:val="20"/>
          <w:szCs w:val="20"/>
        </w:rPr>
        <w:t xml:space="preserve"> die sich auf zuvor festgelegte Kriterien</w:t>
      </w:r>
      <w:r w:rsidR="0002254C">
        <w:rPr>
          <w:rFonts w:ascii="Open Sans" w:hAnsi="Open Sans" w:cs="Open Sans"/>
          <w:sz w:val="20"/>
          <w:szCs w:val="20"/>
        </w:rPr>
        <w:t xml:space="preserve"> </w:t>
      </w:r>
      <w:r w:rsidR="00385A24" w:rsidRPr="004F207C">
        <w:rPr>
          <w:rFonts w:ascii="Open Sans" w:hAnsi="Open Sans" w:cs="Open Sans"/>
          <w:sz w:val="20"/>
          <w:szCs w:val="20"/>
        </w:rPr>
        <w:t xml:space="preserve">beziehen. </w:t>
      </w:r>
      <w:r w:rsidRPr="004F207C">
        <w:rPr>
          <w:rFonts w:ascii="Open Sans" w:hAnsi="Open Sans" w:cs="Open Sans"/>
          <w:sz w:val="20"/>
          <w:szCs w:val="20"/>
        </w:rPr>
        <w:t>Berichte</w:t>
      </w:r>
      <w:r w:rsidR="00F26BA4" w:rsidRPr="004F207C">
        <w:rPr>
          <w:rFonts w:ascii="Open Sans" w:hAnsi="Open Sans" w:cs="Open Sans"/>
          <w:sz w:val="20"/>
          <w:szCs w:val="20"/>
        </w:rPr>
        <w:t xml:space="preserve"> werden innerhalb von Salesforce </w:t>
      </w:r>
      <w:r w:rsidR="00385A24" w:rsidRPr="004F207C">
        <w:rPr>
          <w:rFonts w:ascii="Open Sans" w:hAnsi="Open Sans" w:cs="Open Sans"/>
          <w:sz w:val="20"/>
          <w:szCs w:val="20"/>
        </w:rPr>
        <w:t xml:space="preserve">in Form von </w:t>
      </w:r>
      <w:r w:rsidRPr="004F207C">
        <w:rPr>
          <w:rFonts w:ascii="Open Sans" w:hAnsi="Open Sans" w:cs="Open Sans"/>
          <w:sz w:val="20"/>
          <w:szCs w:val="20"/>
        </w:rPr>
        <w:t>Zeilen</w:t>
      </w:r>
      <w:r w:rsidR="0002254C">
        <w:rPr>
          <w:rFonts w:ascii="Open Sans" w:hAnsi="Open Sans" w:cs="Open Sans"/>
          <w:sz w:val="20"/>
          <w:szCs w:val="20"/>
        </w:rPr>
        <w:t xml:space="preserve"> oder</w:t>
      </w:r>
      <w:r w:rsidR="00BA29A1">
        <w:rPr>
          <w:rFonts w:ascii="Open Sans" w:hAnsi="Open Sans" w:cs="Open Sans"/>
          <w:sz w:val="20"/>
          <w:szCs w:val="20"/>
        </w:rPr>
        <w:t xml:space="preserve"> </w:t>
      </w:r>
      <w:r w:rsidR="00385A24" w:rsidRPr="004F207C">
        <w:rPr>
          <w:rFonts w:ascii="Open Sans" w:hAnsi="Open Sans" w:cs="Open Sans"/>
          <w:sz w:val="20"/>
          <w:szCs w:val="20"/>
        </w:rPr>
        <w:t xml:space="preserve">in </w:t>
      </w:r>
      <w:r w:rsidRPr="004F207C">
        <w:rPr>
          <w:rFonts w:ascii="Open Sans" w:hAnsi="Open Sans" w:cs="Open Sans"/>
          <w:sz w:val="20"/>
          <w:szCs w:val="20"/>
        </w:rPr>
        <w:t>Spalten angezeigt</w:t>
      </w:r>
      <w:r w:rsidR="00F26BA4" w:rsidRPr="004F207C">
        <w:rPr>
          <w:rFonts w:ascii="Open Sans" w:hAnsi="Open Sans" w:cs="Open Sans"/>
          <w:sz w:val="20"/>
          <w:szCs w:val="20"/>
        </w:rPr>
        <w:t xml:space="preserve">. Zudem können Berichte </w:t>
      </w:r>
      <w:r w:rsidR="00BA29A1">
        <w:rPr>
          <w:rFonts w:ascii="Open Sans" w:hAnsi="Open Sans" w:cs="Open Sans"/>
          <w:sz w:val="20"/>
          <w:szCs w:val="20"/>
        </w:rPr>
        <w:t xml:space="preserve">gefiltert und gruppiert werden, als auch in </w:t>
      </w:r>
      <w:r w:rsidRPr="004F207C">
        <w:rPr>
          <w:rFonts w:ascii="Open Sans" w:hAnsi="Open Sans" w:cs="Open Sans"/>
          <w:sz w:val="20"/>
          <w:szCs w:val="20"/>
        </w:rPr>
        <w:t>grafischen Diagramme</w:t>
      </w:r>
      <w:r w:rsidR="00F26BA4" w:rsidRPr="004F207C">
        <w:rPr>
          <w:rFonts w:ascii="Open Sans" w:hAnsi="Open Sans" w:cs="Open Sans"/>
          <w:sz w:val="20"/>
          <w:szCs w:val="20"/>
        </w:rPr>
        <w:t>n dargestellt werden</w:t>
      </w:r>
      <w:r w:rsidR="00BA29A1">
        <w:rPr>
          <w:rFonts w:ascii="Open Sans" w:hAnsi="Open Sans" w:cs="Open Sans"/>
          <w:sz w:val="20"/>
          <w:szCs w:val="20"/>
        </w:rPr>
        <w:t xml:space="preserve">. Gespeichert werden Berichte in Ordnern, die entweder </w:t>
      </w:r>
      <w:r w:rsidRPr="004F207C">
        <w:rPr>
          <w:rFonts w:ascii="Open Sans" w:hAnsi="Open Sans" w:cs="Open Sans"/>
          <w:sz w:val="20"/>
          <w:szCs w:val="20"/>
        </w:rPr>
        <w:t>öffentlich angezeigt werden</w:t>
      </w:r>
      <w:r w:rsidR="00BA29A1">
        <w:rPr>
          <w:rFonts w:ascii="Open Sans" w:hAnsi="Open Sans" w:cs="Open Sans"/>
          <w:sz w:val="20"/>
          <w:szCs w:val="20"/>
        </w:rPr>
        <w:t xml:space="preserve"> oder </w:t>
      </w:r>
      <w:r w:rsidRPr="004F207C">
        <w:rPr>
          <w:rFonts w:ascii="Open Sans" w:hAnsi="Open Sans" w:cs="Open Sans"/>
          <w:sz w:val="20"/>
          <w:szCs w:val="20"/>
        </w:rPr>
        <w:t>ausgeblendet</w:t>
      </w:r>
      <w:r w:rsidR="00D65D89">
        <w:rPr>
          <w:rFonts w:ascii="Open Sans" w:hAnsi="Open Sans" w:cs="Open Sans"/>
          <w:sz w:val="20"/>
          <w:szCs w:val="20"/>
        </w:rPr>
        <w:t xml:space="preserve"> sowie </w:t>
      </w:r>
      <w:r w:rsidRPr="004F207C">
        <w:rPr>
          <w:rFonts w:ascii="Open Sans" w:hAnsi="Open Sans" w:cs="Open Sans"/>
          <w:sz w:val="20"/>
          <w:szCs w:val="20"/>
        </w:rPr>
        <w:t>freigegeben werden</w:t>
      </w:r>
      <w:r w:rsidR="00D65D89">
        <w:rPr>
          <w:rFonts w:ascii="Open Sans" w:hAnsi="Open Sans" w:cs="Open Sans"/>
          <w:sz w:val="20"/>
          <w:szCs w:val="20"/>
        </w:rPr>
        <w:t xml:space="preserve"> können. </w:t>
      </w:r>
      <w:r w:rsidRPr="004F207C">
        <w:rPr>
          <w:rFonts w:ascii="Open Sans" w:hAnsi="Open Sans" w:cs="Open Sans"/>
          <w:sz w:val="20"/>
          <w:szCs w:val="20"/>
        </w:rPr>
        <w:t>Die Option</w:t>
      </w:r>
      <w:r w:rsidR="00943D05">
        <w:rPr>
          <w:rFonts w:ascii="Open Sans" w:hAnsi="Open Sans" w:cs="Open Sans"/>
          <w:sz w:val="20"/>
          <w:szCs w:val="20"/>
        </w:rPr>
        <w:t xml:space="preserve">en </w:t>
      </w:r>
      <w:r w:rsidR="00D65D89" w:rsidRPr="00D65D89">
        <w:rPr>
          <w:rFonts w:ascii="Open Sans" w:hAnsi="Open Sans" w:cs="Open Sans"/>
          <w:i/>
          <w:iCs/>
          <w:sz w:val="20"/>
          <w:szCs w:val="20"/>
        </w:rPr>
        <w:t>S</w:t>
      </w:r>
      <w:r w:rsidRPr="00D65D89">
        <w:rPr>
          <w:rFonts w:ascii="Open Sans" w:hAnsi="Open Sans" w:cs="Open Sans"/>
          <w:i/>
          <w:iCs/>
          <w:sz w:val="20"/>
          <w:szCs w:val="20"/>
        </w:rPr>
        <w:t>chreib</w:t>
      </w:r>
      <w:r w:rsidR="00D65D89" w:rsidRPr="00D65D89">
        <w:rPr>
          <w:rFonts w:ascii="Open Sans" w:hAnsi="Open Sans" w:cs="Open Sans"/>
          <w:i/>
          <w:iCs/>
          <w:sz w:val="20"/>
          <w:szCs w:val="20"/>
        </w:rPr>
        <w:t>schutz</w:t>
      </w:r>
      <w:r w:rsidRPr="004F207C">
        <w:rPr>
          <w:rFonts w:ascii="Open Sans" w:hAnsi="Open Sans" w:cs="Open Sans"/>
          <w:sz w:val="20"/>
          <w:szCs w:val="20"/>
        </w:rPr>
        <w:t xml:space="preserve"> oder </w:t>
      </w:r>
      <w:r w:rsidRPr="00D65D89">
        <w:rPr>
          <w:rFonts w:ascii="Open Sans" w:hAnsi="Open Sans" w:cs="Open Sans"/>
          <w:i/>
          <w:iCs/>
          <w:sz w:val="20"/>
          <w:szCs w:val="20"/>
        </w:rPr>
        <w:t>Lese-</w:t>
      </w:r>
      <w:r w:rsidR="00D65D89">
        <w:rPr>
          <w:rFonts w:ascii="Open Sans" w:hAnsi="Open Sans" w:cs="Open Sans"/>
          <w:i/>
          <w:iCs/>
          <w:sz w:val="20"/>
          <w:szCs w:val="20"/>
        </w:rPr>
        <w:t>/</w:t>
      </w:r>
      <w:r w:rsidRPr="00D65D89">
        <w:rPr>
          <w:rFonts w:ascii="Open Sans" w:hAnsi="Open Sans" w:cs="Open Sans"/>
          <w:i/>
          <w:iCs/>
          <w:sz w:val="20"/>
          <w:szCs w:val="20"/>
        </w:rPr>
        <w:t xml:space="preserve">Schreibzugriff </w:t>
      </w:r>
      <w:r w:rsidRPr="004F207C">
        <w:rPr>
          <w:rFonts w:ascii="Open Sans" w:hAnsi="Open Sans" w:cs="Open Sans"/>
          <w:sz w:val="20"/>
          <w:szCs w:val="20"/>
        </w:rPr>
        <w:t>können ebenfalls festgelegt werden.</w:t>
      </w:r>
      <w:r w:rsidR="00D65D89">
        <w:rPr>
          <w:rFonts w:ascii="Open Sans" w:hAnsi="Open Sans" w:cs="Open Sans"/>
          <w:sz w:val="20"/>
          <w:szCs w:val="20"/>
        </w:rPr>
        <w:t xml:space="preserve"> Anhand von </w:t>
      </w:r>
      <w:r w:rsidRPr="004F207C">
        <w:rPr>
          <w:rFonts w:ascii="Open Sans" w:hAnsi="Open Sans" w:cs="Open Sans"/>
          <w:sz w:val="20"/>
          <w:szCs w:val="20"/>
        </w:rPr>
        <w:t>Rolle</w:t>
      </w:r>
      <w:r w:rsidR="00D65D89">
        <w:rPr>
          <w:rFonts w:ascii="Open Sans" w:hAnsi="Open Sans" w:cs="Open Sans"/>
          <w:sz w:val="20"/>
          <w:szCs w:val="20"/>
        </w:rPr>
        <w:t>n</w:t>
      </w:r>
      <w:r w:rsidRPr="004F207C">
        <w:rPr>
          <w:rFonts w:ascii="Open Sans" w:hAnsi="Open Sans" w:cs="Open Sans"/>
          <w:sz w:val="20"/>
          <w:szCs w:val="20"/>
        </w:rPr>
        <w:t>, Berechtigung</w:t>
      </w:r>
      <w:r w:rsidR="00D65D89">
        <w:rPr>
          <w:rFonts w:ascii="Open Sans" w:hAnsi="Open Sans" w:cs="Open Sans"/>
          <w:sz w:val="20"/>
          <w:szCs w:val="20"/>
        </w:rPr>
        <w:t>en</w:t>
      </w:r>
      <w:r w:rsidRPr="004F207C">
        <w:rPr>
          <w:rFonts w:ascii="Open Sans" w:hAnsi="Open Sans" w:cs="Open Sans"/>
          <w:sz w:val="20"/>
          <w:szCs w:val="20"/>
        </w:rPr>
        <w:t xml:space="preserve"> oder Lizenz</w:t>
      </w:r>
      <w:r w:rsidR="00D65D89">
        <w:rPr>
          <w:rFonts w:ascii="Open Sans" w:hAnsi="Open Sans" w:cs="Open Sans"/>
          <w:sz w:val="20"/>
          <w:szCs w:val="20"/>
        </w:rPr>
        <w:t>en</w:t>
      </w:r>
      <w:r w:rsidR="00F26BA4" w:rsidRPr="004F207C">
        <w:rPr>
          <w:rFonts w:ascii="Open Sans" w:hAnsi="Open Sans" w:cs="Open Sans"/>
          <w:sz w:val="20"/>
          <w:szCs w:val="20"/>
        </w:rPr>
        <w:t xml:space="preserve"> sowie öffentlichen Gruppe</w:t>
      </w:r>
      <w:r w:rsidR="00D65D89">
        <w:rPr>
          <w:rFonts w:ascii="Open Sans" w:hAnsi="Open Sans" w:cs="Open Sans"/>
          <w:sz w:val="20"/>
          <w:szCs w:val="20"/>
        </w:rPr>
        <w:t xml:space="preserve">n können Unternehmen </w:t>
      </w:r>
      <w:r w:rsidRPr="004F207C">
        <w:rPr>
          <w:rFonts w:ascii="Open Sans" w:hAnsi="Open Sans" w:cs="Open Sans"/>
          <w:sz w:val="20"/>
          <w:szCs w:val="20"/>
        </w:rPr>
        <w:t>festleg</w:t>
      </w:r>
      <w:r w:rsidR="00D65D89">
        <w:rPr>
          <w:rFonts w:ascii="Open Sans" w:hAnsi="Open Sans" w:cs="Open Sans"/>
          <w:sz w:val="20"/>
          <w:szCs w:val="20"/>
        </w:rPr>
        <w:t>en,</w:t>
      </w:r>
      <w:r w:rsidRPr="004F207C">
        <w:rPr>
          <w:rFonts w:ascii="Open Sans" w:hAnsi="Open Sans" w:cs="Open Sans"/>
          <w:sz w:val="20"/>
          <w:szCs w:val="20"/>
        </w:rPr>
        <w:t xml:space="preserve"> wer auf den Inhalt des Ordners zugreifen darf. </w:t>
      </w:r>
      <w:r w:rsidR="0047413E" w:rsidRPr="004F207C">
        <w:rPr>
          <w:rFonts w:ascii="Open Sans" w:hAnsi="Open Sans" w:cs="Open Sans"/>
          <w:sz w:val="20"/>
          <w:szCs w:val="20"/>
        </w:rPr>
        <w:t>Daher können Ordner für alle als verfügbar gelten oder nur für den Inhaber zu</w:t>
      </w:r>
      <w:r w:rsidR="00F26BA4" w:rsidRPr="004F207C">
        <w:rPr>
          <w:rFonts w:ascii="Open Sans" w:hAnsi="Open Sans" w:cs="Open Sans"/>
          <w:sz w:val="20"/>
          <w:szCs w:val="20"/>
        </w:rPr>
        <w:t xml:space="preserve">r Sichtung </w:t>
      </w:r>
      <w:r w:rsidR="0047413E" w:rsidRPr="004F207C">
        <w:rPr>
          <w:rFonts w:ascii="Open Sans" w:hAnsi="Open Sans" w:cs="Open Sans"/>
          <w:sz w:val="20"/>
          <w:szCs w:val="20"/>
        </w:rPr>
        <w:t>vorhanden sein.</w:t>
      </w:r>
      <w:r w:rsidR="00F26BA4" w:rsidRPr="004F207C">
        <w:rPr>
          <w:rFonts w:ascii="Open Sans" w:hAnsi="Open Sans" w:cs="Open Sans"/>
          <w:sz w:val="20"/>
          <w:szCs w:val="20"/>
        </w:rPr>
        <w:t xml:space="preserve"> Im letzteren Falle wurde der Ordner als privat deklariert.</w:t>
      </w:r>
      <w:r w:rsidR="00D65D89">
        <w:rPr>
          <w:rFonts w:ascii="Open Sans" w:hAnsi="Open Sans" w:cs="Open Sans"/>
          <w:sz w:val="20"/>
          <w:szCs w:val="20"/>
        </w:rPr>
        <w:t xml:space="preserve"> </w:t>
      </w:r>
      <w:r w:rsidR="0047413E" w:rsidRPr="004F207C">
        <w:rPr>
          <w:rFonts w:ascii="Open Sans" w:hAnsi="Open Sans" w:cs="Open Sans"/>
          <w:sz w:val="20"/>
          <w:szCs w:val="20"/>
        </w:rPr>
        <w:t>Im Geschäftsbetrieb kommen meist viele Fragen auf.</w:t>
      </w:r>
      <w:r w:rsidR="00F26BA4" w:rsidRPr="004F207C">
        <w:rPr>
          <w:rFonts w:ascii="Open Sans" w:hAnsi="Open Sans" w:cs="Open Sans"/>
          <w:sz w:val="20"/>
          <w:szCs w:val="20"/>
        </w:rPr>
        <w:t xml:space="preserve"> </w:t>
      </w:r>
      <w:r w:rsidR="0047413E" w:rsidRPr="004F207C">
        <w:rPr>
          <w:rFonts w:ascii="Open Sans" w:hAnsi="Open Sans" w:cs="Open Sans"/>
          <w:sz w:val="20"/>
          <w:szCs w:val="20"/>
        </w:rPr>
        <w:t xml:space="preserve">Salesforce-Daten können hierbei die Antworten liefern. </w:t>
      </w:r>
      <w:r w:rsidRPr="004F207C">
        <w:rPr>
          <w:rFonts w:ascii="Open Sans" w:hAnsi="Open Sans" w:cs="Open Sans"/>
          <w:sz w:val="20"/>
          <w:szCs w:val="20"/>
        </w:rPr>
        <w:t>Wenn Mitarbeiter gebeten werden, einen Bericht zu erstellen, wird die Anforderung meist in Form einer Frage formuliert</w:t>
      </w:r>
      <w:r w:rsidR="0047413E" w:rsidRPr="004F207C">
        <w:rPr>
          <w:rFonts w:ascii="Open Sans" w:hAnsi="Open Sans" w:cs="Open Sans"/>
          <w:sz w:val="20"/>
          <w:szCs w:val="20"/>
        </w:rPr>
        <w:t>, die sich beispielsweise auf die Zufriedenheit der Kunden bezieh</w:t>
      </w:r>
      <w:r w:rsidR="00D65D89">
        <w:rPr>
          <w:rFonts w:ascii="Open Sans" w:hAnsi="Open Sans" w:cs="Open Sans"/>
          <w:sz w:val="20"/>
          <w:szCs w:val="20"/>
        </w:rPr>
        <w:t>en kann</w:t>
      </w:r>
      <w:r w:rsidR="00F26BA4" w:rsidRPr="004F207C">
        <w:rPr>
          <w:rFonts w:ascii="Open Sans" w:hAnsi="Open Sans" w:cs="Open Sans"/>
          <w:sz w:val="20"/>
          <w:szCs w:val="20"/>
        </w:rPr>
        <w:t xml:space="preserve">. </w:t>
      </w:r>
      <w:r w:rsidRPr="004F207C">
        <w:rPr>
          <w:rFonts w:ascii="Open Sans" w:hAnsi="Open Sans" w:cs="Open Sans"/>
          <w:sz w:val="20"/>
          <w:szCs w:val="20"/>
        </w:rPr>
        <w:t xml:space="preserve">Daher empfiehlt es sich vor der </w:t>
      </w:r>
      <w:r w:rsidR="00D65D89">
        <w:rPr>
          <w:rFonts w:ascii="Open Sans" w:hAnsi="Open Sans" w:cs="Open Sans"/>
          <w:sz w:val="20"/>
          <w:szCs w:val="20"/>
        </w:rPr>
        <w:t xml:space="preserve">eigentlichen </w:t>
      </w:r>
      <w:r w:rsidRPr="004F207C">
        <w:rPr>
          <w:rFonts w:ascii="Open Sans" w:hAnsi="Open Sans" w:cs="Open Sans"/>
          <w:sz w:val="20"/>
          <w:szCs w:val="20"/>
        </w:rPr>
        <w:t xml:space="preserve">Berichtserstellung, </w:t>
      </w:r>
      <w:r w:rsidR="00D65D89">
        <w:rPr>
          <w:rFonts w:ascii="Open Sans" w:hAnsi="Open Sans" w:cs="Open Sans"/>
          <w:sz w:val="20"/>
          <w:szCs w:val="20"/>
        </w:rPr>
        <w:t xml:space="preserve">zunächst </w:t>
      </w:r>
      <w:r w:rsidRPr="004F207C">
        <w:rPr>
          <w:rFonts w:ascii="Open Sans" w:hAnsi="Open Sans" w:cs="Open Sans"/>
          <w:sz w:val="20"/>
          <w:szCs w:val="20"/>
        </w:rPr>
        <w:t>Folgefragen zu stellen</w:t>
      </w:r>
      <w:r w:rsidR="00D65D89">
        <w:rPr>
          <w:rFonts w:ascii="Open Sans" w:hAnsi="Open Sans" w:cs="Open Sans"/>
          <w:sz w:val="20"/>
          <w:szCs w:val="20"/>
        </w:rPr>
        <w:t xml:space="preserve">, dann </w:t>
      </w:r>
      <w:r w:rsidRPr="004F207C">
        <w:rPr>
          <w:rFonts w:ascii="Open Sans" w:hAnsi="Open Sans" w:cs="Open Sans"/>
          <w:sz w:val="20"/>
          <w:szCs w:val="20"/>
        </w:rPr>
        <w:t>Anforderungen zu formulieren, die dan</w:t>
      </w:r>
      <w:r w:rsidR="00D65D89">
        <w:rPr>
          <w:rFonts w:ascii="Open Sans" w:hAnsi="Open Sans" w:cs="Open Sans"/>
          <w:sz w:val="20"/>
          <w:szCs w:val="20"/>
        </w:rPr>
        <w:t xml:space="preserve">n </w:t>
      </w:r>
      <w:r w:rsidR="0002254C">
        <w:rPr>
          <w:rFonts w:ascii="Open Sans" w:hAnsi="Open Sans" w:cs="Open Sans"/>
          <w:sz w:val="20"/>
          <w:szCs w:val="20"/>
        </w:rPr>
        <w:t>bestimmten</w:t>
      </w:r>
      <w:r w:rsidRPr="004F207C">
        <w:rPr>
          <w:rFonts w:ascii="Open Sans" w:hAnsi="Open Sans" w:cs="Open Sans"/>
          <w:sz w:val="20"/>
          <w:szCs w:val="20"/>
        </w:rPr>
        <w:t xml:space="preserve"> Berichtskriterien zugeordnet werden</w:t>
      </w:r>
      <w:r w:rsidR="00D65D89">
        <w:rPr>
          <w:rFonts w:ascii="Open Sans" w:hAnsi="Open Sans" w:cs="Open Sans"/>
          <w:sz w:val="20"/>
          <w:szCs w:val="20"/>
        </w:rPr>
        <w:t xml:space="preserve"> können.</w:t>
      </w:r>
      <w:r w:rsidR="00B72A9B">
        <w:rPr>
          <w:rFonts w:ascii="Open Sans" w:hAnsi="Open Sans" w:cs="Open Sans"/>
          <w:sz w:val="20"/>
          <w:szCs w:val="20"/>
        </w:rPr>
        <w:t xml:space="preserve"> Im Abschnitt </w:t>
      </w:r>
      <w:r w:rsidR="00B72A9B" w:rsidRPr="00F27D72">
        <w:rPr>
          <w:rFonts w:ascii="Open Sans" w:hAnsi="Open Sans" w:cs="Open Sans"/>
          <w:i/>
          <w:iCs/>
          <w:sz w:val="20"/>
          <w:szCs w:val="20"/>
        </w:rPr>
        <w:t>wie erstellen Unternehmen Dashboards und Berichte</w:t>
      </w:r>
      <w:r w:rsidR="00B72A9B">
        <w:rPr>
          <w:rFonts w:ascii="Open Sans" w:hAnsi="Open Sans" w:cs="Open Sans"/>
          <w:sz w:val="20"/>
          <w:szCs w:val="20"/>
        </w:rPr>
        <w:t xml:space="preserve"> wird dieses Vorgehen genauer beleuchtet.</w:t>
      </w:r>
    </w:p>
    <w:p w14:paraId="1D2ABFD9" w14:textId="22504E18" w:rsidR="000B2905" w:rsidRPr="000B2905" w:rsidRDefault="000B2905" w:rsidP="000B2905">
      <w:pPr>
        <w:keepNext/>
        <w:keepLines/>
        <w:spacing w:before="240" w:after="120" w:line="360" w:lineRule="auto"/>
        <w:jc w:val="both"/>
        <w:outlineLvl w:val="0"/>
        <w:rPr>
          <w:rFonts w:ascii="Open Sans" w:eastAsiaTheme="majorEastAsia" w:hAnsi="Open Sans" w:cs="Open Sans"/>
          <w:color w:val="2F5496" w:themeColor="accent1" w:themeShade="BF"/>
          <w:sz w:val="28"/>
          <w:szCs w:val="28"/>
        </w:rPr>
      </w:pPr>
      <w:bookmarkStart w:id="9" w:name="_Toc80863362"/>
      <w:r w:rsidRPr="000B2905">
        <w:rPr>
          <w:rFonts w:ascii="Open Sans" w:eastAsiaTheme="majorEastAsia" w:hAnsi="Open Sans" w:cs="Open Sans"/>
          <w:color w:val="2F5496" w:themeColor="accent1" w:themeShade="BF"/>
          <w:sz w:val="28"/>
          <w:szCs w:val="28"/>
        </w:rPr>
        <w:t>W</w:t>
      </w:r>
      <w:r>
        <w:rPr>
          <w:rFonts w:ascii="Open Sans" w:eastAsiaTheme="majorEastAsia" w:hAnsi="Open Sans" w:cs="Open Sans"/>
          <w:color w:val="2F5496" w:themeColor="accent1" w:themeShade="BF"/>
          <w:sz w:val="28"/>
          <w:szCs w:val="28"/>
        </w:rPr>
        <w:t>ie können Unternehmen Berichte visualisieren</w:t>
      </w:r>
      <w:r w:rsidRPr="000B2905">
        <w:rPr>
          <w:rFonts w:ascii="Open Sans" w:eastAsiaTheme="majorEastAsia" w:hAnsi="Open Sans" w:cs="Open Sans"/>
          <w:color w:val="2F5496" w:themeColor="accent1" w:themeShade="BF"/>
          <w:sz w:val="28"/>
          <w:szCs w:val="28"/>
        </w:rPr>
        <w:t>?</w:t>
      </w:r>
      <w:bookmarkEnd w:id="9"/>
      <w:r w:rsidRPr="000B2905">
        <w:rPr>
          <w:rFonts w:ascii="Open Sans" w:eastAsiaTheme="majorEastAsia" w:hAnsi="Open Sans" w:cs="Open Sans"/>
          <w:color w:val="2F5496" w:themeColor="accent1" w:themeShade="BF"/>
          <w:sz w:val="28"/>
          <w:szCs w:val="28"/>
        </w:rPr>
        <w:t xml:space="preserve"> </w:t>
      </w:r>
    </w:p>
    <w:p w14:paraId="62BFBA94" w14:textId="3DB21B35" w:rsidR="000B2905" w:rsidRDefault="000B2905" w:rsidP="000B2905">
      <w:pPr>
        <w:spacing w:line="360" w:lineRule="auto"/>
        <w:jc w:val="both"/>
        <w:rPr>
          <w:rFonts w:ascii="Open Sans" w:hAnsi="Open Sans" w:cs="Open Sans"/>
          <w:sz w:val="20"/>
          <w:szCs w:val="20"/>
        </w:rPr>
      </w:pPr>
      <w:r w:rsidRPr="000B2905">
        <w:rPr>
          <w:rFonts w:ascii="Open Sans" w:hAnsi="Open Sans" w:cs="Open Sans"/>
          <w:sz w:val="20"/>
          <w:szCs w:val="20"/>
        </w:rPr>
        <w:t>Nachdem</w:t>
      </w:r>
      <w:r>
        <w:rPr>
          <w:rFonts w:ascii="Open Sans" w:hAnsi="Open Sans" w:cs="Open Sans"/>
          <w:sz w:val="20"/>
          <w:szCs w:val="20"/>
        </w:rPr>
        <w:t xml:space="preserve"> ein Unternehmen </w:t>
      </w:r>
      <w:r w:rsidRPr="000B2905">
        <w:rPr>
          <w:rFonts w:ascii="Open Sans" w:hAnsi="Open Sans" w:cs="Open Sans"/>
          <w:sz w:val="20"/>
          <w:szCs w:val="20"/>
        </w:rPr>
        <w:t>einen Bericht erstell</w:t>
      </w:r>
      <w:r>
        <w:rPr>
          <w:rFonts w:ascii="Open Sans" w:hAnsi="Open Sans" w:cs="Open Sans"/>
          <w:sz w:val="20"/>
          <w:szCs w:val="20"/>
        </w:rPr>
        <w:t>t hat</w:t>
      </w:r>
      <w:r w:rsidRPr="000B2905">
        <w:rPr>
          <w:rFonts w:ascii="Open Sans" w:hAnsi="Open Sans" w:cs="Open Sans"/>
          <w:sz w:val="20"/>
          <w:szCs w:val="20"/>
        </w:rPr>
        <w:t xml:space="preserve">, </w:t>
      </w:r>
      <w:r>
        <w:rPr>
          <w:rFonts w:ascii="Open Sans" w:hAnsi="Open Sans" w:cs="Open Sans"/>
          <w:sz w:val="20"/>
          <w:szCs w:val="20"/>
        </w:rPr>
        <w:t xml:space="preserve">kann dieser </w:t>
      </w:r>
      <w:r w:rsidRPr="000B2905">
        <w:rPr>
          <w:rFonts w:ascii="Open Sans" w:hAnsi="Open Sans" w:cs="Open Sans"/>
          <w:sz w:val="20"/>
          <w:szCs w:val="20"/>
        </w:rPr>
        <w:t>in Form einer Grafik aufbereite</w:t>
      </w:r>
      <w:r>
        <w:rPr>
          <w:rFonts w:ascii="Open Sans" w:hAnsi="Open Sans" w:cs="Open Sans"/>
          <w:sz w:val="20"/>
          <w:szCs w:val="20"/>
        </w:rPr>
        <w:t>t werden</w:t>
      </w:r>
      <w:r w:rsidRPr="000B2905">
        <w:rPr>
          <w:rFonts w:ascii="Open Sans" w:hAnsi="Open Sans" w:cs="Open Sans"/>
          <w:sz w:val="20"/>
          <w:szCs w:val="20"/>
        </w:rPr>
        <w:t>. Diese Grafiken nennen sich Report Charts.</w:t>
      </w:r>
      <w:r>
        <w:rPr>
          <w:rFonts w:ascii="Open Sans" w:hAnsi="Open Sans" w:cs="Open Sans"/>
          <w:sz w:val="20"/>
          <w:szCs w:val="20"/>
        </w:rPr>
        <w:t xml:space="preserve"> Diese lassen sich innerhalb des Page Layouts z. B. in Accounts anzeigen.  Folgende Varianten können verwendet werden: </w:t>
      </w:r>
    </w:p>
    <w:p w14:paraId="0B1B7529" w14:textId="77777777" w:rsidR="000B2905" w:rsidRPr="000B2905" w:rsidRDefault="000B2905" w:rsidP="000B2905">
      <w:pPr>
        <w:pStyle w:val="Listenabsatz"/>
        <w:numPr>
          <w:ilvl w:val="0"/>
          <w:numId w:val="23"/>
        </w:numPr>
        <w:spacing w:line="360" w:lineRule="auto"/>
        <w:jc w:val="both"/>
        <w:rPr>
          <w:rFonts w:ascii="Open Sans" w:hAnsi="Open Sans" w:cs="Open Sans"/>
          <w:sz w:val="20"/>
          <w:szCs w:val="20"/>
        </w:rPr>
      </w:pPr>
      <w:r w:rsidRPr="000B2905">
        <w:rPr>
          <w:rFonts w:ascii="Open Sans" w:hAnsi="Open Sans" w:cs="Open Sans"/>
          <w:sz w:val="20"/>
          <w:szCs w:val="20"/>
        </w:rPr>
        <w:t>Balkendiagramm</w:t>
      </w:r>
    </w:p>
    <w:p w14:paraId="376A5613" w14:textId="77777777" w:rsidR="000B2905" w:rsidRPr="000B2905" w:rsidRDefault="000B2905" w:rsidP="000B2905">
      <w:pPr>
        <w:pStyle w:val="Listenabsatz"/>
        <w:numPr>
          <w:ilvl w:val="0"/>
          <w:numId w:val="23"/>
        </w:numPr>
        <w:spacing w:line="360" w:lineRule="auto"/>
        <w:jc w:val="both"/>
        <w:rPr>
          <w:rFonts w:ascii="Open Sans" w:hAnsi="Open Sans" w:cs="Open Sans"/>
          <w:sz w:val="20"/>
          <w:szCs w:val="20"/>
        </w:rPr>
      </w:pPr>
      <w:r w:rsidRPr="000B2905">
        <w:rPr>
          <w:rFonts w:ascii="Open Sans" w:hAnsi="Open Sans" w:cs="Open Sans"/>
          <w:sz w:val="20"/>
          <w:szCs w:val="20"/>
        </w:rPr>
        <w:t>Liniendiagramm</w:t>
      </w:r>
    </w:p>
    <w:p w14:paraId="0574E8E1" w14:textId="77777777" w:rsidR="000B2905" w:rsidRPr="000B2905" w:rsidRDefault="000B2905" w:rsidP="000B2905">
      <w:pPr>
        <w:pStyle w:val="Listenabsatz"/>
        <w:numPr>
          <w:ilvl w:val="0"/>
          <w:numId w:val="23"/>
        </w:numPr>
        <w:spacing w:line="360" w:lineRule="auto"/>
        <w:jc w:val="both"/>
        <w:rPr>
          <w:rFonts w:ascii="Open Sans" w:hAnsi="Open Sans" w:cs="Open Sans"/>
          <w:sz w:val="20"/>
          <w:szCs w:val="20"/>
        </w:rPr>
      </w:pPr>
      <w:r w:rsidRPr="000B2905">
        <w:rPr>
          <w:rFonts w:ascii="Open Sans" w:hAnsi="Open Sans" w:cs="Open Sans"/>
          <w:sz w:val="20"/>
          <w:szCs w:val="20"/>
        </w:rPr>
        <w:t>Tortendiagramm</w:t>
      </w:r>
    </w:p>
    <w:p w14:paraId="7116A846" w14:textId="77777777" w:rsidR="000B2905" w:rsidRPr="000B2905" w:rsidRDefault="000B2905" w:rsidP="000B2905">
      <w:pPr>
        <w:pStyle w:val="Listenabsatz"/>
        <w:numPr>
          <w:ilvl w:val="0"/>
          <w:numId w:val="23"/>
        </w:numPr>
        <w:spacing w:line="360" w:lineRule="auto"/>
        <w:jc w:val="both"/>
        <w:rPr>
          <w:rFonts w:ascii="Open Sans" w:hAnsi="Open Sans" w:cs="Open Sans"/>
          <w:sz w:val="20"/>
          <w:szCs w:val="20"/>
        </w:rPr>
      </w:pPr>
      <w:r w:rsidRPr="000B2905">
        <w:rPr>
          <w:rFonts w:ascii="Open Sans" w:hAnsi="Open Sans" w:cs="Open Sans"/>
          <w:sz w:val="20"/>
          <w:szCs w:val="20"/>
        </w:rPr>
        <w:t>Trichterdiagramm</w:t>
      </w:r>
    </w:p>
    <w:p w14:paraId="349B5CE9" w14:textId="0D42698A" w:rsidR="000B2905" w:rsidRPr="000B2905" w:rsidRDefault="000B2905" w:rsidP="000B2905">
      <w:pPr>
        <w:pStyle w:val="Listenabsatz"/>
        <w:numPr>
          <w:ilvl w:val="0"/>
          <w:numId w:val="23"/>
        </w:numPr>
        <w:spacing w:line="360" w:lineRule="auto"/>
        <w:jc w:val="both"/>
        <w:rPr>
          <w:rFonts w:ascii="Open Sans" w:hAnsi="Open Sans" w:cs="Open Sans"/>
          <w:sz w:val="20"/>
          <w:szCs w:val="20"/>
        </w:rPr>
      </w:pPr>
      <w:r w:rsidRPr="000B2905">
        <w:rPr>
          <w:rFonts w:ascii="Open Sans" w:hAnsi="Open Sans" w:cs="Open Sans"/>
          <w:sz w:val="20"/>
          <w:szCs w:val="20"/>
        </w:rPr>
        <w:t>Streudiagramm</w:t>
      </w:r>
    </w:p>
    <w:p w14:paraId="127593A9" w14:textId="32A6AEF3" w:rsidR="00880D3F" w:rsidRPr="004F207C" w:rsidRDefault="00880D3F" w:rsidP="00880D3F">
      <w:pPr>
        <w:pStyle w:val="berschrift1"/>
        <w:spacing w:after="120" w:line="360" w:lineRule="auto"/>
        <w:jc w:val="both"/>
        <w:rPr>
          <w:rFonts w:ascii="Open Sans" w:hAnsi="Open Sans" w:cs="Open Sans"/>
          <w:sz w:val="28"/>
          <w:szCs w:val="28"/>
        </w:rPr>
      </w:pPr>
      <w:bookmarkStart w:id="10" w:name="_Toc80863363"/>
      <w:bookmarkEnd w:id="8"/>
      <w:r w:rsidRPr="004F207C">
        <w:rPr>
          <w:rFonts w:ascii="Open Sans" w:hAnsi="Open Sans" w:cs="Open Sans"/>
          <w:sz w:val="28"/>
          <w:szCs w:val="28"/>
        </w:rPr>
        <w:t>Was is</w:t>
      </w:r>
      <w:r w:rsidR="00927F39" w:rsidRPr="004F207C">
        <w:rPr>
          <w:rFonts w:ascii="Open Sans" w:hAnsi="Open Sans" w:cs="Open Sans"/>
          <w:sz w:val="28"/>
          <w:szCs w:val="28"/>
        </w:rPr>
        <w:t>t ein Dashboard?</w:t>
      </w:r>
      <w:bookmarkEnd w:id="10"/>
    </w:p>
    <w:p w14:paraId="690CFD32" w14:textId="1C846621" w:rsidR="006C3E19" w:rsidRDefault="00271769" w:rsidP="009374CD">
      <w:pPr>
        <w:spacing w:line="360" w:lineRule="auto"/>
        <w:jc w:val="both"/>
        <w:rPr>
          <w:rFonts w:ascii="Open Sans" w:hAnsi="Open Sans" w:cs="Open Sans"/>
          <w:sz w:val="20"/>
          <w:szCs w:val="20"/>
        </w:rPr>
      </w:pPr>
      <w:r w:rsidRPr="004F207C">
        <w:rPr>
          <w:rFonts w:ascii="Open Sans" w:hAnsi="Open Sans" w:cs="Open Sans"/>
          <w:sz w:val="20"/>
          <w:szCs w:val="20"/>
        </w:rPr>
        <w:t>Ein Dashboard gibt Auskunft über</w:t>
      </w:r>
      <w:r w:rsidR="00D65D89">
        <w:rPr>
          <w:rFonts w:ascii="Open Sans" w:hAnsi="Open Sans" w:cs="Open Sans"/>
          <w:sz w:val="20"/>
          <w:szCs w:val="20"/>
        </w:rPr>
        <w:t xml:space="preserve"> </w:t>
      </w:r>
      <w:r w:rsidRPr="004F207C">
        <w:rPr>
          <w:rFonts w:ascii="Open Sans" w:hAnsi="Open Sans" w:cs="Open Sans"/>
          <w:sz w:val="20"/>
          <w:szCs w:val="20"/>
        </w:rPr>
        <w:t xml:space="preserve">Kennzahlen und Trends in Bezug auf die Datensätze eines Unternehmens. Dabei besitzt jede Dashboard-Komponente einen zugrunde liegenden Bericht, </w:t>
      </w:r>
      <w:r w:rsidRPr="004F207C">
        <w:rPr>
          <w:rFonts w:ascii="Open Sans" w:hAnsi="Open Sans" w:cs="Open Sans"/>
          <w:sz w:val="20"/>
          <w:szCs w:val="20"/>
        </w:rPr>
        <w:lastRenderedPageBreak/>
        <w:t>was auf eine 1:1 Beziehung schließen lässt. Denselben Bericht können Unternehmen aber auch in mehreren Dashboard-Komponenten eines Dashboards verwenden. Dabei können Unternehmen Balken- als auch Kreisdiagramme nutzen. Auf diese Weise können mehrere Komponenten des Dashboards auf einem Dashboard-Seitenlayout visualisiert werden.</w:t>
      </w:r>
      <w:r w:rsidR="00D65D89">
        <w:rPr>
          <w:rFonts w:ascii="Open Sans" w:hAnsi="Open Sans" w:cs="Open Sans"/>
          <w:sz w:val="20"/>
          <w:szCs w:val="20"/>
        </w:rPr>
        <w:t xml:space="preserve"> </w:t>
      </w:r>
      <w:r w:rsidRPr="004F207C">
        <w:rPr>
          <w:rFonts w:ascii="Open Sans" w:hAnsi="Open Sans" w:cs="Open Sans"/>
          <w:sz w:val="20"/>
          <w:szCs w:val="20"/>
        </w:rPr>
        <w:t>Hierbei entsteht nicht nur eine Ansicht mit ausdrucksstarkem Charakter, sondern mehrere Berichte eines gemeinsamen Themas können auf einer Ansicht</w:t>
      </w:r>
      <w:r w:rsidR="009374CD" w:rsidRPr="004F207C">
        <w:rPr>
          <w:rFonts w:ascii="Open Sans" w:hAnsi="Open Sans" w:cs="Open Sans"/>
          <w:sz w:val="20"/>
          <w:szCs w:val="20"/>
        </w:rPr>
        <w:t xml:space="preserve"> visuell kombiniert dargestellt werden.</w:t>
      </w:r>
    </w:p>
    <w:p w14:paraId="2907BA66" w14:textId="61D24FB3" w:rsidR="00271769" w:rsidRPr="000835D1" w:rsidRDefault="00F66E78" w:rsidP="000835D1">
      <w:pPr>
        <w:spacing w:line="360" w:lineRule="auto"/>
        <w:jc w:val="both"/>
        <w:rPr>
          <w:rFonts w:ascii="Open Sans" w:hAnsi="Open Sans" w:cs="Open Sans"/>
          <w:sz w:val="20"/>
          <w:szCs w:val="20"/>
        </w:rPr>
      </w:pPr>
      <w:r w:rsidRPr="000835D1">
        <w:rPr>
          <w:rFonts w:ascii="Open Sans" w:hAnsi="Open Sans" w:cs="Open Sans"/>
          <w:sz w:val="20"/>
          <w:szCs w:val="20"/>
        </w:rPr>
        <w:t>Berichte werden</w:t>
      </w:r>
      <w:r w:rsidR="006C3E19" w:rsidRPr="000835D1">
        <w:rPr>
          <w:rFonts w:ascii="Open Sans" w:hAnsi="Open Sans" w:cs="Open Sans"/>
          <w:sz w:val="20"/>
          <w:szCs w:val="20"/>
        </w:rPr>
        <w:t xml:space="preserve"> genau</w:t>
      </w:r>
      <w:r w:rsidR="006C3E19">
        <w:rPr>
          <w:rFonts w:ascii="Open Sans" w:hAnsi="Open Sans" w:cs="Open Sans"/>
          <w:sz w:val="20"/>
          <w:szCs w:val="20"/>
        </w:rPr>
        <w:t xml:space="preserve"> wie</w:t>
      </w:r>
      <w:r w:rsidRPr="00F66E78">
        <w:rPr>
          <w:rFonts w:ascii="Open Sans" w:hAnsi="Open Sans" w:cs="Open Sans"/>
          <w:sz w:val="20"/>
          <w:szCs w:val="20"/>
        </w:rPr>
        <w:t xml:space="preserve"> Dashboards in Ordnern gespeichert, über die</w:t>
      </w:r>
      <w:r w:rsidR="006C3E19">
        <w:rPr>
          <w:rFonts w:ascii="Open Sans" w:hAnsi="Open Sans" w:cs="Open Sans"/>
          <w:sz w:val="20"/>
          <w:szCs w:val="20"/>
        </w:rPr>
        <w:t xml:space="preserve"> festgelegt</w:t>
      </w:r>
      <w:r w:rsidRPr="00F66E78">
        <w:rPr>
          <w:rFonts w:ascii="Open Sans" w:hAnsi="Open Sans" w:cs="Open Sans"/>
          <w:sz w:val="20"/>
          <w:szCs w:val="20"/>
        </w:rPr>
        <w:t xml:space="preserve"> wird, welche</w:t>
      </w:r>
      <w:r w:rsidR="006C3E19">
        <w:rPr>
          <w:rFonts w:ascii="Open Sans" w:hAnsi="Open Sans" w:cs="Open Sans"/>
          <w:sz w:val="20"/>
          <w:szCs w:val="20"/>
        </w:rPr>
        <w:t xml:space="preserve"> User über einen Zugriff verfügen. Besitzt ein User </w:t>
      </w:r>
      <w:r w:rsidRPr="00F66E78">
        <w:rPr>
          <w:rFonts w:ascii="Open Sans" w:hAnsi="Open Sans" w:cs="Open Sans"/>
          <w:sz w:val="20"/>
          <w:szCs w:val="20"/>
        </w:rPr>
        <w:t>Zugriff auf einen Ordner, können</w:t>
      </w:r>
      <w:r w:rsidR="006C3E19">
        <w:rPr>
          <w:rFonts w:ascii="Open Sans" w:hAnsi="Open Sans" w:cs="Open Sans"/>
          <w:sz w:val="20"/>
          <w:szCs w:val="20"/>
        </w:rPr>
        <w:t xml:space="preserve"> die </w:t>
      </w:r>
      <w:r w:rsidRPr="00F66E78">
        <w:rPr>
          <w:rFonts w:ascii="Open Sans" w:hAnsi="Open Sans" w:cs="Open Sans"/>
          <w:sz w:val="20"/>
          <w:szCs w:val="20"/>
        </w:rPr>
        <w:t>Dashboards an</w:t>
      </w:r>
      <w:r w:rsidR="000835D1">
        <w:rPr>
          <w:rFonts w:ascii="Open Sans" w:hAnsi="Open Sans" w:cs="Open Sans"/>
          <w:sz w:val="20"/>
          <w:szCs w:val="20"/>
        </w:rPr>
        <w:t>ge</w:t>
      </w:r>
      <w:r w:rsidRPr="00F66E78">
        <w:rPr>
          <w:rFonts w:ascii="Open Sans" w:hAnsi="Open Sans" w:cs="Open Sans"/>
          <w:sz w:val="20"/>
          <w:szCs w:val="20"/>
        </w:rPr>
        <w:t>zeig</w:t>
      </w:r>
      <w:r w:rsidR="006C3E19">
        <w:rPr>
          <w:rFonts w:ascii="Open Sans" w:hAnsi="Open Sans" w:cs="Open Sans"/>
          <w:sz w:val="20"/>
          <w:szCs w:val="20"/>
        </w:rPr>
        <w:t>t werden</w:t>
      </w:r>
      <w:r w:rsidRPr="00F66E78">
        <w:rPr>
          <w:rFonts w:ascii="Open Sans" w:hAnsi="Open Sans" w:cs="Open Sans"/>
          <w:sz w:val="20"/>
          <w:szCs w:val="20"/>
        </w:rPr>
        <w:t>.</w:t>
      </w:r>
      <w:r w:rsidR="006C3E19">
        <w:rPr>
          <w:rFonts w:ascii="Open Sans" w:hAnsi="Open Sans" w:cs="Open Sans"/>
          <w:sz w:val="20"/>
          <w:szCs w:val="20"/>
        </w:rPr>
        <w:t xml:space="preserve"> </w:t>
      </w:r>
      <w:r w:rsidR="006C3E19" w:rsidRPr="004F207C">
        <w:rPr>
          <w:rFonts w:ascii="Open Sans" w:hAnsi="Open Sans" w:cs="Open Sans"/>
          <w:sz w:val="20"/>
          <w:szCs w:val="20"/>
        </w:rPr>
        <w:t>Hierbei ist aber nicht nur der Zugriff auf den Ordner notwendig, sondern auch der Zugriff auf die jeweiligen Berichte, um</w:t>
      </w:r>
      <w:r w:rsidR="006C3E19">
        <w:rPr>
          <w:rFonts w:ascii="Open Sans" w:hAnsi="Open Sans" w:cs="Open Sans"/>
          <w:sz w:val="20"/>
          <w:szCs w:val="20"/>
        </w:rPr>
        <w:t xml:space="preserve"> die </w:t>
      </w:r>
      <w:r w:rsidR="006C3E19" w:rsidRPr="004F207C">
        <w:rPr>
          <w:rFonts w:ascii="Open Sans" w:hAnsi="Open Sans" w:cs="Open Sans"/>
          <w:sz w:val="20"/>
          <w:szCs w:val="20"/>
        </w:rPr>
        <w:t>Dashboard-Komponenten an</w:t>
      </w:r>
      <w:r w:rsidR="006C3E19">
        <w:rPr>
          <w:rFonts w:ascii="Open Sans" w:hAnsi="Open Sans" w:cs="Open Sans"/>
          <w:sz w:val="20"/>
          <w:szCs w:val="20"/>
        </w:rPr>
        <w:t>zeigen zu können</w:t>
      </w:r>
      <w:r w:rsidR="006C3E19" w:rsidRPr="004F207C">
        <w:rPr>
          <w:rFonts w:ascii="Open Sans" w:hAnsi="Open Sans" w:cs="Open Sans"/>
          <w:sz w:val="20"/>
          <w:szCs w:val="20"/>
        </w:rPr>
        <w:t>.</w:t>
      </w:r>
      <w:r w:rsidR="006C3E19">
        <w:rPr>
          <w:rFonts w:ascii="Open Sans" w:hAnsi="Open Sans" w:cs="Open Sans"/>
          <w:sz w:val="20"/>
          <w:szCs w:val="20"/>
        </w:rPr>
        <w:t xml:space="preserve"> User können daher dem Chatter folgen, um sich über die jeweiligen </w:t>
      </w:r>
      <w:r w:rsidRPr="00F66E78">
        <w:rPr>
          <w:rFonts w:ascii="Open Sans" w:hAnsi="Open Sans" w:cs="Open Sans"/>
          <w:sz w:val="20"/>
          <w:szCs w:val="20"/>
        </w:rPr>
        <w:t xml:space="preserve">Aktualisierungen zum Dashboard in </w:t>
      </w:r>
      <w:r w:rsidR="006C3E19">
        <w:rPr>
          <w:rFonts w:ascii="Open Sans" w:hAnsi="Open Sans" w:cs="Open Sans"/>
          <w:sz w:val="20"/>
          <w:szCs w:val="20"/>
        </w:rPr>
        <w:t>i</w:t>
      </w:r>
      <w:r w:rsidRPr="00F66E78">
        <w:rPr>
          <w:rFonts w:ascii="Open Sans" w:hAnsi="Open Sans" w:cs="Open Sans"/>
          <w:sz w:val="20"/>
          <w:szCs w:val="20"/>
        </w:rPr>
        <w:t>hrem Feed</w:t>
      </w:r>
      <w:r w:rsidR="006C3E19">
        <w:rPr>
          <w:rFonts w:ascii="Open Sans" w:hAnsi="Open Sans" w:cs="Open Sans"/>
          <w:sz w:val="20"/>
          <w:szCs w:val="20"/>
        </w:rPr>
        <w:t xml:space="preserve"> zu informieren. J</w:t>
      </w:r>
      <w:r w:rsidRPr="00F66E78">
        <w:rPr>
          <w:rFonts w:ascii="Open Sans" w:hAnsi="Open Sans" w:cs="Open Sans"/>
          <w:sz w:val="20"/>
          <w:szCs w:val="20"/>
        </w:rPr>
        <w:t>edes Dashboard</w:t>
      </w:r>
      <w:r w:rsidR="006C3E19">
        <w:rPr>
          <w:rFonts w:ascii="Open Sans" w:hAnsi="Open Sans" w:cs="Open Sans"/>
          <w:sz w:val="20"/>
          <w:szCs w:val="20"/>
        </w:rPr>
        <w:t xml:space="preserve"> besitzt zudem einen </w:t>
      </w:r>
      <w:r w:rsidRPr="00F66E78">
        <w:rPr>
          <w:rFonts w:ascii="Open Sans" w:hAnsi="Open Sans" w:cs="Open Sans"/>
          <w:sz w:val="20"/>
          <w:szCs w:val="20"/>
        </w:rPr>
        <w:t>aktuellen Benutzer, dessen Sicherheitseinstellungen festlegen, welche Daten in einem Dashboard angezeigt werden</w:t>
      </w:r>
      <w:r w:rsidR="006C3E19">
        <w:rPr>
          <w:rFonts w:ascii="Open Sans" w:hAnsi="Open Sans" w:cs="Open Sans"/>
          <w:sz w:val="20"/>
          <w:szCs w:val="20"/>
        </w:rPr>
        <w:t xml:space="preserve">. Ist der </w:t>
      </w:r>
      <w:r w:rsidRPr="00F66E78">
        <w:rPr>
          <w:rFonts w:ascii="Open Sans" w:hAnsi="Open Sans" w:cs="Open Sans"/>
          <w:sz w:val="20"/>
          <w:szCs w:val="20"/>
        </w:rPr>
        <w:t>aktuelle Benutzer ein spezieller Benutze</w:t>
      </w:r>
      <w:r w:rsidR="006C3E19">
        <w:rPr>
          <w:rFonts w:ascii="Open Sans" w:hAnsi="Open Sans" w:cs="Open Sans"/>
          <w:sz w:val="20"/>
          <w:szCs w:val="20"/>
        </w:rPr>
        <w:t>r</w:t>
      </w:r>
      <w:r w:rsidRPr="00F66E78">
        <w:rPr>
          <w:rFonts w:ascii="Open Sans" w:hAnsi="Open Sans" w:cs="Open Sans"/>
          <w:sz w:val="20"/>
          <w:szCs w:val="20"/>
        </w:rPr>
        <w:t>, hängen</w:t>
      </w:r>
      <w:r w:rsidR="006C3E19">
        <w:rPr>
          <w:rFonts w:ascii="Open Sans" w:hAnsi="Open Sans" w:cs="Open Sans"/>
          <w:sz w:val="20"/>
          <w:szCs w:val="20"/>
        </w:rPr>
        <w:t xml:space="preserve"> die </w:t>
      </w:r>
      <w:r w:rsidRPr="00F66E78">
        <w:rPr>
          <w:rFonts w:ascii="Open Sans" w:hAnsi="Open Sans" w:cs="Open Sans"/>
          <w:sz w:val="20"/>
          <w:szCs w:val="20"/>
        </w:rPr>
        <w:t xml:space="preserve">angezeigten Daten von den Sicherheitseinstellungen dieses Benutzers ab. </w:t>
      </w:r>
      <w:r w:rsidR="006C3E19" w:rsidRPr="006C3E19">
        <w:rPr>
          <w:rFonts w:ascii="Open Sans" w:hAnsi="Open Sans" w:cs="Open Sans"/>
          <w:sz w:val="20"/>
          <w:szCs w:val="20"/>
        </w:rPr>
        <w:t xml:space="preserve">Persönliche Sicherheitseinstellungen anderer User sind daher </w:t>
      </w:r>
      <w:r w:rsidR="00943D05">
        <w:rPr>
          <w:rFonts w:ascii="Open Sans" w:hAnsi="Open Sans" w:cs="Open Sans"/>
          <w:sz w:val="20"/>
          <w:szCs w:val="20"/>
        </w:rPr>
        <w:t>ir</w:t>
      </w:r>
      <w:r w:rsidR="006C3E19" w:rsidRPr="006C3E19">
        <w:rPr>
          <w:rFonts w:ascii="Open Sans" w:hAnsi="Open Sans" w:cs="Open Sans"/>
          <w:sz w:val="20"/>
          <w:szCs w:val="20"/>
        </w:rPr>
        <w:t>relevant.</w:t>
      </w:r>
      <w:r w:rsidR="006C3E19">
        <w:rPr>
          <w:rFonts w:ascii="Open Sans" w:hAnsi="Open Sans" w:cs="Open Sans"/>
          <w:sz w:val="20"/>
          <w:szCs w:val="20"/>
        </w:rPr>
        <w:t xml:space="preserve"> </w:t>
      </w:r>
      <w:r w:rsidR="006C3E19" w:rsidRPr="004F207C">
        <w:rPr>
          <w:rFonts w:ascii="Open Sans" w:hAnsi="Open Sans" w:cs="Open Sans"/>
          <w:sz w:val="20"/>
          <w:szCs w:val="20"/>
        </w:rPr>
        <w:t>Dieses Kriterium sollte vor allem bei der Auswahl eines aktuellen Users Berücksichtigung finden</w:t>
      </w:r>
      <w:r w:rsidR="006C3E19">
        <w:rPr>
          <w:rFonts w:ascii="Open Sans" w:hAnsi="Open Sans" w:cs="Open Sans"/>
          <w:sz w:val="20"/>
          <w:szCs w:val="20"/>
        </w:rPr>
        <w:t>, damit nicht zu viele Bereiche sichtbar sind.</w:t>
      </w:r>
      <w:r w:rsidR="000835D1">
        <w:rPr>
          <w:rFonts w:ascii="Open Sans" w:hAnsi="Open Sans" w:cs="Open Sans"/>
          <w:sz w:val="20"/>
          <w:szCs w:val="20"/>
        </w:rPr>
        <w:t xml:space="preserve"> B</w:t>
      </w:r>
      <w:r w:rsidRPr="00F66E78">
        <w:rPr>
          <w:rFonts w:ascii="Open Sans" w:hAnsi="Open Sans" w:cs="Open Sans"/>
          <w:sz w:val="20"/>
          <w:szCs w:val="20"/>
        </w:rPr>
        <w:t xml:space="preserve">eispielsweise </w:t>
      </w:r>
      <w:r w:rsidR="000835D1">
        <w:rPr>
          <w:rFonts w:ascii="Open Sans" w:hAnsi="Open Sans" w:cs="Open Sans"/>
          <w:sz w:val="20"/>
          <w:szCs w:val="20"/>
        </w:rPr>
        <w:t xml:space="preserve">sollten Unternehmen </w:t>
      </w:r>
      <w:r w:rsidRPr="00F66E78">
        <w:rPr>
          <w:rFonts w:ascii="Open Sans" w:hAnsi="Open Sans" w:cs="Open Sans"/>
          <w:sz w:val="20"/>
          <w:szCs w:val="20"/>
        </w:rPr>
        <w:t>den Vertriebsleiter als aktuellen Benutzer für eine Bestenliste seines Teams festlegen.</w:t>
      </w:r>
      <w:r w:rsidR="000835D1">
        <w:rPr>
          <w:rFonts w:ascii="Open Sans" w:hAnsi="Open Sans" w:cs="Open Sans"/>
          <w:sz w:val="20"/>
          <w:szCs w:val="20"/>
        </w:rPr>
        <w:t xml:space="preserve"> Dies ermöglicht die Einsicht für Mitglieder des Teams, jedoch nicht für andere Teams. </w:t>
      </w:r>
      <w:r w:rsidR="000835D1" w:rsidRPr="004F207C">
        <w:rPr>
          <w:rFonts w:ascii="Open Sans" w:hAnsi="Open Sans" w:cs="Open Sans"/>
          <w:sz w:val="20"/>
          <w:szCs w:val="20"/>
        </w:rPr>
        <w:t xml:space="preserve">Dagegen gilt bei dynamischen Dashboards der angemeldete User als aktueller Benutzer. </w:t>
      </w:r>
      <w:r w:rsidR="000835D1">
        <w:rPr>
          <w:rFonts w:ascii="Open Sans" w:hAnsi="Open Sans" w:cs="Open Sans"/>
          <w:sz w:val="20"/>
          <w:szCs w:val="20"/>
        </w:rPr>
        <w:t xml:space="preserve">Demzufolge </w:t>
      </w:r>
      <w:r w:rsidR="000835D1" w:rsidRPr="004F207C">
        <w:rPr>
          <w:rFonts w:ascii="Open Sans" w:hAnsi="Open Sans" w:cs="Open Sans"/>
          <w:sz w:val="20"/>
          <w:szCs w:val="20"/>
        </w:rPr>
        <w:t xml:space="preserve">sieht jeder User das Dashboard entsprechend seiner Zugriffsebene. </w:t>
      </w:r>
      <w:r w:rsidR="000835D1">
        <w:rPr>
          <w:rFonts w:ascii="Open Sans" w:hAnsi="Open Sans" w:cs="Open Sans"/>
          <w:sz w:val="20"/>
          <w:szCs w:val="20"/>
        </w:rPr>
        <w:t>Ist die Zugriffsbeschränkung besonders relevant für ein Unternehmen, sollten dynamische Dashboards verwendet werden.</w:t>
      </w:r>
    </w:p>
    <w:p w14:paraId="10FE38FE" w14:textId="32F90E3D" w:rsidR="00880D3F" w:rsidRPr="004F207C" w:rsidRDefault="00880D3F" w:rsidP="00880D3F">
      <w:pPr>
        <w:pStyle w:val="berschrift1"/>
        <w:spacing w:after="120" w:line="360" w:lineRule="auto"/>
        <w:jc w:val="both"/>
        <w:rPr>
          <w:rFonts w:ascii="Open Sans" w:hAnsi="Open Sans" w:cs="Open Sans"/>
          <w:sz w:val="28"/>
          <w:szCs w:val="28"/>
        </w:rPr>
      </w:pPr>
      <w:bookmarkStart w:id="11" w:name="_Toc80863364"/>
      <w:r w:rsidRPr="004F207C">
        <w:rPr>
          <w:rFonts w:ascii="Open Sans" w:hAnsi="Open Sans" w:cs="Open Sans"/>
          <w:sz w:val="28"/>
          <w:szCs w:val="28"/>
        </w:rPr>
        <w:t>Was</w:t>
      </w:r>
      <w:r w:rsidR="004F207C" w:rsidRPr="004F207C">
        <w:rPr>
          <w:rFonts w:ascii="Open Sans" w:hAnsi="Open Sans" w:cs="Open Sans"/>
          <w:sz w:val="28"/>
          <w:szCs w:val="28"/>
        </w:rPr>
        <w:t xml:space="preserve"> ist ein Berichtstyp?</w:t>
      </w:r>
      <w:bookmarkEnd w:id="11"/>
    </w:p>
    <w:p w14:paraId="2D1D2E1B" w14:textId="0D85040A" w:rsidR="000B2905" w:rsidRDefault="004F207C" w:rsidP="004F207C">
      <w:pPr>
        <w:spacing w:line="360" w:lineRule="auto"/>
        <w:jc w:val="both"/>
        <w:rPr>
          <w:rFonts w:ascii="Open Sans" w:hAnsi="Open Sans" w:cs="Open Sans"/>
          <w:sz w:val="20"/>
          <w:szCs w:val="20"/>
        </w:rPr>
      </w:pPr>
      <w:r w:rsidRPr="004F207C">
        <w:rPr>
          <w:rFonts w:ascii="Open Sans" w:hAnsi="Open Sans" w:cs="Open Sans"/>
          <w:sz w:val="20"/>
          <w:szCs w:val="20"/>
        </w:rPr>
        <w:t xml:space="preserve">Ein Berichtstyp ist </w:t>
      </w:r>
      <w:r>
        <w:rPr>
          <w:rFonts w:ascii="Open Sans" w:hAnsi="Open Sans" w:cs="Open Sans"/>
          <w:sz w:val="20"/>
          <w:szCs w:val="20"/>
        </w:rPr>
        <w:t xml:space="preserve">eine Art Vorlage, die vor allem die Erstellung von Berichten erleichtert. Felder und </w:t>
      </w:r>
      <w:r w:rsidR="00B72A9B">
        <w:rPr>
          <w:rFonts w:ascii="Open Sans" w:hAnsi="Open Sans" w:cs="Open Sans"/>
          <w:sz w:val="20"/>
          <w:szCs w:val="20"/>
        </w:rPr>
        <w:t>Datensätze,</w:t>
      </w:r>
      <w:r>
        <w:rPr>
          <w:rFonts w:ascii="Open Sans" w:hAnsi="Open Sans" w:cs="Open Sans"/>
          <w:sz w:val="20"/>
          <w:szCs w:val="20"/>
        </w:rPr>
        <w:t xml:space="preserve"> die bei der Berichtserstellung zur Verfügung </w:t>
      </w:r>
      <w:r w:rsidR="00B72A9B">
        <w:rPr>
          <w:rFonts w:ascii="Open Sans" w:hAnsi="Open Sans" w:cs="Open Sans"/>
          <w:sz w:val="20"/>
          <w:szCs w:val="20"/>
        </w:rPr>
        <w:t>ge</w:t>
      </w:r>
      <w:r>
        <w:rPr>
          <w:rFonts w:ascii="Open Sans" w:hAnsi="Open Sans" w:cs="Open Sans"/>
          <w:sz w:val="20"/>
          <w:szCs w:val="20"/>
        </w:rPr>
        <w:t>stell</w:t>
      </w:r>
      <w:r w:rsidR="00B72A9B">
        <w:rPr>
          <w:rFonts w:ascii="Open Sans" w:hAnsi="Open Sans" w:cs="Open Sans"/>
          <w:sz w:val="20"/>
          <w:szCs w:val="20"/>
        </w:rPr>
        <w:t>t</w:t>
      </w:r>
      <w:r>
        <w:rPr>
          <w:rFonts w:ascii="Open Sans" w:hAnsi="Open Sans" w:cs="Open Sans"/>
          <w:sz w:val="20"/>
          <w:szCs w:val="20"/>
        </w:rPr>
        <w:t xml:space="preserve"> werden</w:t>
      </w:r>
      <w:r w:rsidR="00B72A9B">
        <w:rPr>
          <w:rFonts w:ascii="Open Sans" w:hAnsi="Open Sans" w:cs="Open Sans"/>
          <w:sz w:val="20"/>
          <w:szCs w:val="20"/>
        </w:rPr>
        <w:t xml:space="preserve">, werden </w:t>
      </w:r>
      <w:r>
        <w:rPr>
          <w:rFonts w:ascii="Open Sans" w:hAnsi="Open Sans" w:cs="Open Sans"/>
          <w:sz w:val="20"/>
          <w:szCs w:val="20"/>
        </w:rPr>
        <w:t xml:space="preserve">vom Berichtstyp festgelegt. Bei der Festlegung wird auf die Beziehung zwischen einem primären Objekt und seinem verwanden Objekten eingegangen. </w:t>
      </w:r>
    </w:p>
    <w:p w14:paraId="76C69539" w14:textId="77777777" w:rsidR="000B2905" w:rsidRDefault="000B2905">
      <w:pPr>
        <w:rPr>
          <w:rFonts w:ascii="Open Sans" w:hAnsi="Open Sans" w:cs="Open Sans"/>
          <w:sz w:val="20"/>
          <w:szCs w:val="20"/>
        </w:rPr>
      </w:pPr>
      <w:r>
        <w:rPr>
          <w:rFonts w:ascii="Open Sans" w:hAnsi="Open Sans" w:cs="Open Sans"/>
          <w:sz w:val="20"/>
          <w:szCs w:val="20"/>
        </w:rPr>
        <w:br w:type="page"/>
      </w:r>
    </w:p>
    <w:p w14:paraId="0E03CEB8" w14:textId="48EFF810" w:rsidR="004F207C" w:rsidRDefault="004F207C" w:rsidP="004F207C">
      <w:pPr>
        <w:spacing w:line="360" w:lineRule="auto"/>
        <w:jc w:val="both"/>
        <w:rPr>
          <w:rFonts w:ascii="Open Sans" w:hAnsi="Open Sans" w:cs="Open Sans"/>
          <w:sz w:val="20"/>
          <w:szCs w:val="20"/>
        </w:rPr>
      </w:pPr>
    </w:p>
    <w:p w14:paraId="563024A3" w14:textId="79C5E083" w:rsidR="000B2905" w:rsidRDefault="000B2905" w:rsidP="000B2905">
      <w:pPr>
        <w:spacing w:line="360" w:lineRule="auto"/>
        <w:jc w:val="center"/>
        <w:rPr>
          <w:rFonts w:ascii="Open Sans" w:hAnsi="Open Sans" w:cs="Open Sans"/>
          <w:b/>
          <w:bCs/>
          <w:sz w:val="20"/>
          <w:szCs w:val="20"/>
        </w:rPr>
      </w:pPr>
      <w:r>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7FD55BC0" wp14:editId="3A0B0093">
                <wp:simplePos x="0" y="0"/>
                <wp:positionH relativeFrom="margin">
                  <wp:posOffset>1640840</wp:posOffset>
                </wp:positionH>
                <wp:positionV relativeFrom="paragraph">
                  <wp:posOffset>257633</wp:posOffset>
                </wp:positionV>
                <wp:extent cx="2661499" cy="1733993"/>
                <wp:effectExtent l="0" t="0" r="24765" b="19050"/>
                <wp:wrapNone/>
                <wp:docPr id="2" name="Rechteck 2"/>
                <wp:cNvGraphicFramePr/>
                <a:graphic xmlns:a="http://schemas.openxmlformats.org/drawingml/2006/main">
                  <a:graphicData uri="http://schemas.microsoft.com/office/word/2010/wordprocessingShape">
                    <wps:wsp>
                      <wps:cNvSpPr/>
                      <wps:spPr>
                        <a:xfrm>
                          <a:off x="0" y="0"/>
                          <a:ext cx="2661499" cy="1733993"/>
                        </a:xfrm>
                        <a:prstGeom prst="rect">
                          <a:avLst/>
                        </a:prstGeom>
                        <a:noFill/>
                        <a:ln>
                          <a:solidFill>
                            <a:srgbClr val="891F5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42469" id="Rechteck 2" o:spid="_x0000_s1026" style="position:absolute;margin-left:129.2pt;margin-top:20.3pt;width:209.55pt;height:1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" filled="f" strokecolor="#891f5e" strokeweight="1pt">
                <w10:wrap anchorx="margin"/>
              </v:rect>
            </w:pict>
          </mc:Fallback>
        </mc:AlternateContent>
      </w:r>
    </w:p>
    <w:p w14:paraId="64B63E89" w14:textId="1C0B54EE" w:rsidR="004F207C" w:rsidRPr="00DF1F4D" w:rsidRDefault="004F207C" w:rsidP="000B2905">
      <w:pPr>
        <w:spacing w:line="360" w:lineRule="auto"/>
        <w:jc w:val="center"/>
        <w:rPr>
          <w:rFonts w:ascii="Open Sans" w:hAnsi="Open Sans" w:cs="Open Sans"/>
          <w:b/>
          <w:bCs/>
          <w:sz w:val="20"/>
          <w:szCs w:val="20"/>
        </w:rPr>
      </w:pPr>
      <w:r w:rsidRPr="00DF1F4D">
        <w:rPr>
          <w:rFonts w:ascii="Open Sans" w:hAnsi="Open Sans" w:cs="Open Sans"/>
          <w:b/>
          <w:bCs/>
          <w:sz w:val="20"/>
          <w:szCs w:val="20"/>
        </w:rPr>
        <w:t>Beispiel:</w:t>
      </w:r>
    </w:p>
    <w:p w14:paraId="18D5E85A" w14:textId="7C00266A" w:rsidR="00AA7DE4" w:rsidRDefault="004F207C" w:rsidP="000B2905">
      <w:pPr>
        <w:spacing w:line="360" w:lineRule="auto"/>
        <w:jc w:val="center"/>
        <w:rPr>
          <w:rFonts w:ascii="Open Sans" w:hAnsi="Open Sans" w:cs="Open Sans"/>
          <w:sz w:val="20"/>
          <w:szCs w:val="20"/>
        </w:rPr>
      </w:pPr>
      <w:r>
        <w:rPr>
          <w:rFonts w:ascii="Open Sans" w:hAnsi="Open Sans" w:cs="Open Sans"/>
          <w:sz w:val="20"/>
          <w:szCs w:val="20"/>
        </w:rPr>
        <w:t>Berichtstyp:</w:t>
      </w:r>
    </w:p>
    <w:p w14:paraId="466DB7C3" w14:textId="2CCE9D61" w:rsidR="004F207C" w:rsidRDefault="004F207C" w:rsidP="000B2905">
      <w:pPr>
        <w:spacing w:line="360" w:lineRule="auto"/>
        <w:jc w:val="center"/>
        <w:rPr>
          <w:rFonts w:ascii="Open Sans" w:hAnsi="Open Sans" w:cs="Open Sans"/>
          <w:sz w:val="20"/>
          <w:szCs w:val="20"/>
        </w:rPr>
      </w:pPr>
      <w:r w:rsidRPr="004F207C">
        <w:rPr>
          <w:rFonts w:ascii="Open Sans" w:hAnsi="Open Sans" w:cs="Open Sans"/>
          <w:sz w:val="20"/>
          <w:szCs w:val="20"/>
        </w:rPr>
        <w:t>"Kontakte und Accounts"</w:t>
      </w:r>
    </w:p>
    <w:p w14:paraId="182EF0AF" w14:textId="79432CDF" w:rsidR="004F207C" w:rsidRPr="00AA7DE4" w:rsidRDefault="004F207C" w:rsidP="000B2905">
      <w:pPr>
        <w:pStyle w:val="Listenabsatz"/>
        <w:numPr>
          <w:ilvl w:val="0"/>
          <w:numId w:val="20"/>
        </w:numPr>
        <w:spacing w:line="360" w:lineRule="auto"/>
        <w:jc w:val="center"/>
        <w:rPr>
          <w:rFonts w:ascii="Open Sans" w:hAnsi="Open Sans" w:cs="Open Sans"/>
          <w:sz w:val="20"/>
          <w:szCs w:val="20"/>
        </w:rPr>
      </w:pPr>
      <w:r w:rsidRPr="00AA7DE4">
        <w:rPr>
          <w:rFonts w:ascii="Open Sans" w:hAnsi="Open Sans" w:cs="Open Sans"/>
          <w:sz w:val="20"/>
          <w:szCs w:val="20"/>
        </w:rPr>
        <w:t>"Kontakte"</w:t>
      </w:r>
      <w:r w:rsidR="00F27D72">
        <w:rPr>
          <w:rFonts w:ascii="Open Sans" w:hAnsi="Open Sans" w:cs="Open Sans"/>
          <w:sz w:val="20"/>
          <w:szCs w:val="20"/>
        </w:rPr>
        <w:t xml:space="preserve"> </w:t>
      </w:r>
      <w:r w:rsidRPr="00AA7DE4">
        <w:rPr>
          <w:rFonts w:ascii="Open Sans" w:hAnsi="Open Sans" w:cs="Open Sans"/>
          <w:sz w:val="20"/>
          <w:szCs w:val="20"/>
        </w:rPr>
        <w:t>primäre</w:t>
      </w:r>
      <w:r w:rsidR="008259A6">
        <w:rPr>
          <w:rFonts w:ascii="Open Sans" w:hAnsi="Open Sans" w:cs="Open Sans"/>
          <w:sz w:val="20"/>
          <w:szCs w:val="20"/>
        </w:rPr>
        <w:t>s</w:t>
      </w:r>
      <w:r w:rsidRPr="00AA7DE4">
        <w:rPr>
          <w:rFonts w:ascii="Open Sans" w:hAnsi="Open Sans" w:cs="Open Sans"/>
          <w:sz w:val="20"/>
          <w:szCs w:val="20"/>
        </w:rPr>
        <w:t xml:space="preserve"> Objekt</w:t>
      </w:r>
    </w:p>
    <w:p w14:paraId="2AD05FC6" w14:textId="16E5D7D3" w:rsidR="004F207C" w:rsidRPr="00AA7DE4" w:rsidRDefault="004F207C" w:rsidP="000B2905">
      <w:pPr>
        <w:pStyle w:val="Listenabsatz"/>
        <w:numPr>
          <w:ilvl w:val="0"/>
          <w:numId w:val="20"/>
        </w:numPr>
        <w:spacing w:line="360" w:lineRule="auto"/>
        <w:jc w:val="center"/>
        <w:rPr>
          <w:rFonts w:ascii="Open Sans" w:hAnsi="Open Sans" w:cs="Open Sans"/>
          <w:sz w:val="20"/>
          <w:szCs w:val="20"/>
        </w:rPr>
      </w:pPr>
      <w:r w:rsidRPr="00AA7DE4">
        <w:rPr>
          <w:rFonts w:ascii="Open Sans" w:hAnsi="Open Sans" w:cs="Open Sans"/>
          <w:sz w:val="20"/>
          <w:szCs w:val="20"/>
        </w:rPr>
        <w:t>"Accounts"</w:t>
      </w:r>
      <w:r w:rsidR="008259A6">
        <w:rPr>
          <w:rFonts w:ascii="Open Sans" w:hAnsi="Open Sans" w:cs="Open Sans"/>
          <w:sz w:val="20"/>
          <w:szCs w:val="20"/>
        </w:rPr>
        <w:t xml:space="preserve"> </w:t>
      </w:r>
      <w:r w:rsidRPr="00AA7DE4">
        <w:rPr>
          <w:rFonts w:ascii="Open Sans" w:hAnsi="Open Sans" w:cs="Open Sans"/>
          <w:sz w:val="20"/>
          <w:szCs w:val="20"/>
        </w:rPr>
        <w:t>verwandte Objekt</w:t>
      </w:r>
    </w:p>
    <w:p w14:paraId="4EDECB78" w14:textId="77777777" w:rsidR="000B2905" w:rsidRDefault="000B2905" w:rsidP="004F207C">
      <w:pPr>
        <w:spacing w:line="360" w:lineRule="auto"/>
        <w:jc w:val="both"/>
        <w:rPr>
          <w:rFonts w:ascii="Open Sans" w:hAnsi="Open Sans" w:cs="Open Sans"/>
          <w:sz w:val="20"/>
          <w:szCs w:val="20"/>
        </w:rPr>
      </w:pPr>
    </w:p>
    <w:p w14:paraId="18D41BE5" w14:textId="00260D74" w:rsidR="004F207C" w:rsidRDefault="00AA7DE4" w:rsidP="004F207C">
      <w:pPr>
        <w:spacing w:line="360" w:lineRule="auto"/>
        <w:jc w:val="both"/>
        <w:rPr>
          <w:rFonts w:ascii="Open Sans" w:hAnsi="Open Sans" w:cs="Open Sans"/>
          <w:sz w:val="20"/>
          <w:szCs w:val="20"/>
        </w:rPr>
      </w:pPr>
      <w:r>
        <w:rPr>
          <w:rFonts w:ascii="Open Sans" w:hAnsi="Open Sans" w:cs="Open Sans"/>
          <w:sz w:val="20"/>
          <w:szCs w:val="20"/>
        </w:rPr>
        <w:t xml:space="preserve">Daher werden nur Berichte angezeigt, die den Kriterien eines festgelegten Berichtstyps entsprechen. Salesforce liefert einige vordefinierte Berichte. Eventuell müssen Unternehmen aber benutzerdefinierte Berichtstypen erstellen. </w:t>
      </w:r>
    </w:p>
    <w:p w14:paraId="2E5FC76A" w14:textId="77777777" w:rsidR="000B2905" w:rsidRPr="000B2905" w:rsidRDefault="000B2905" w:rsidP="000B2905">
      <w:pPr>
        <w:spacing w:line="360" w:lineRule="auto"/>
        <w:jc w:val="both"/>
        <w:rPr>
          <w:rFonts w:ascii="Open Sans" w:hAnsi="Open Sans" w:cs="Open Sans"/>
          <w:b/>
          <w:bCs/>
          <w:sz w:val="20"/>
          <w:szCs w:val="20"/>
        </w:rPr>
      </w:pPr>
      <w:r w:rsidRPr="000B2905">
        <w:rPr>
          <w:rFonts w:ascii="Open Sans" w:hAnsi="Open Sans" w:cs="Open Sans"/>
          <w:b/>
          <w:bCs/>
          <w:sz w:val="20"/>
          <w:szCs w:val="20"/>
        </w:rPr>
        <w:t>Beispiel:</w:t>
      </w:r>
    </w:p>
    <w:p w14:paraId="72323D78" w14:textId="073A8F7D" w:rsidR="000B2905" w:rsidRDefault="000B2905" w:rsidP="000B2905">
      <w:pPr>
        <w:spacing w:line="360" w:lineRule="auto"/>
        <w:jc w:val="both"/>
        <w:rPr>
          <w:rFonts w:ascii="Open Sans" w:hAnsi="Open Sans" w:cs="Open Sans"/>
          <w:sz w:val="20"/>
          <w:szCs w:val="20"/>
        </w:rPr>
      </w:pPr>
      <w:r w:rsidRPr="000B2905">
        <w:rPr>
          <w:rFonts w:ascii="Open Sans" w:hAnsi="Open Sans" w:cs="Open Sans"/>
          <w:sz w:val="20"/>
          <w:szCs w:val="20"/>
        </w:rPr>
        <w:t>Ein Administrator kann einen Berichtstyp erstellen. In diesem werden nur Stellenbewerbungen mit dazugehörigem Lebenslauf angezeigt. Daher werden Bewerbungen ohne Lebenslauf in Berichten dieses Typs nicht gezeigt. Ein Administrator kann darüber hinaus Datensätze anzeigen, die möglicherweise dazugehörige Datensätze aufweisen. Das sind beispielsweise Bewerbungen mit oder ohne Lebenslauf. In diesem Fall sind in diesem Berichtstyp alle Bewerbungen unabhängig davon verfügbar, ob diese einen Lebenslauf aufweisen oder nicht. Des Weiteren kann ein Administrator Felder aus einem verwandten Objekt hinzufügen. Der Administrator richtet dafür eine Nachschlagebeziehung zu diesem Objekt ein. Auf diese Weise werden noch mehr Berichterstellungsmöglichkeiten geboten.</w:t>
      </w:r>
    </w:p>
    <w:p w14:paraId="54F9B656" w14:textId="1530A6B4" w:rsidR="000B2905" w:rsidRPr="000B2905" w:rsidRDefault="000B2905" w:rsidP="000B2905">
      <w:pPr>
        <w:spacing w:line="360" w:lineRule="auto"/>
        <w:jc w:val="both"/>
        <w:rPr>
          <w:rFonts w:ascii="Open Sans" w:hAnsi="Open Sans" w:cs="Open Sans"/>
          <w:sz w:val="20"/>
          <w:szCs w:val="20"/>
          <w:u w:val="single"/>
        </w:rPr>
      </w:pPr>
      <w:r w:rsidRPr="000B2905">
        <w:rPr>
          <w:rFonts w:ascii="Open Sans" w:hAnsi="Open Sans" w:cs="Open Sans"/>
          <w:sz w:val="20"/>
          <w:szCs w:val="20"/>
          <w:u w:val="single"/>
        </w:rPr>
        <w:t>Grundsätzlich unterscheidet Salesforce zwei Berichtstypen:</w:t>
      </w:r>
    </w:p>
    <w:p w14:paraId="2ED0CEB8" w14:textId="6E078845" w:rsidR="000B2905" w:rsidRDefault="000B2905" w:rsidP="000B2905">
      <w:pPr>
        <w:spacing w:line="360" w:lineRule="auto"/>
        <w:jc w:val="both"/>
        <w:rPr>
          <w:rFonts w:ascii="Open Sans" w:hAnsi="Open Sans" w:cs="Open Sans"/>
          <w:sz w:val="20"/>
          <w:szCs w:val="20"/>
        </w:rPr>
      </w:pPr>
      <w:r w:rsidRPr="000B2905">
        <w:rPr>
          <w:rFonts w:ascii="Open Sans" w:hAnsi="Open Sans" w:cs="Open Sans"/>
          <w:b/>
          <w:bCs/>
          <w:sz w:val="20"/>
          <w:szCs w:val="20"/>
        </w:rPr>
        <w:t>Standard Report Types</w:t>
      </w:r>
      <w:r w:rsidRPr="000B2905">
        <w:rPr>
          <w:rFonts w:ascii="Open Sans" w:hAnsi="Open Sans" w:cs="Open Sans"/>
          <w:sz w:val="20"/>
          <w:szCs w:val="20"/>
        </w:rPr>
        <w:t xml:space="preserve"> </w:t>
      </w:r>
    </w:p>
    <w:p w14:paraId="0AD4EE31" w14:textId="54309A81" w:rsidR="000B2905" w:rsidRDefault="000B2905" w:rsidP="000B2905">
      <w:pPr>
        <w:spacing w:line="360" w:lineRule="auto"/>
        <w:jc w:val="both"/>
        <w:rPr>
          <w:rFonts w:ascii="Open Sans" w:hAnsi="Open Sans" w:cs="Open Sans"/>
          <w:sz w:val="20"/>
          <w:szCs w:val="20"/>
        </w:rPr>
      </w:pPr>
      <w:r>
        <w:rPr>
          <w:rFonts w:ascii="Open Sans" w:hAnsi="Open Sans" w:cs="Open Sans"/>
          <w:sz w:val="20"/>
          <w:szCs w:val="20"/>
        </w:rPr>
        <w:t xml:space="preserve">Dieser Berichtstyp ist </w:t>
      </w:r>
      <w:r w:rsidRPr="000B2905">
        <w:rPr>
          <w:rFonts w:ascii="Open Sans" w:hAnsi="Open Sans" w:cs="Open Sans"/>
          <w:sz w:val="20"/>
          <w:szCs w:val="20"/>
        </w:rPr>
        <w:t>in jeder Salesforce-Organisation vorhanden.</w:t>
      </w:r>
      <w:r>
        <w:rPr>
          <w:rFonts w:ascii="Open Sans" w:hAnsi="Open Sans" w:cs="Open Sans"/>
          <w:sz w:val="20"/>
          <w:szCs w:val="20"/>
        </w:rPr>
        <w:t xml:space="preserve"> Dieser Typ </w:t>
      </w:r>
      <w:r w:rsidRPr="000B2905">
        <w:rPr>
          <w:rFonts w:ascii="Open Sans" w:hAnsi="Open Sans" w:cs="Open Sans"/>
          <w:sz w:val="20"/>
          <w:szCs w:val="20"/>
        </w:rPr>
        <w:t>eign</w:t>
      </w:r>
      <w:r>
        <w:rPr>
          <w:rFonts w:ascii="Open Sans" w:hAnsi="Open Sans" w:cs="Open Sans"/>
          <w:sz w:val="20"/>
          <w:szCs w:val="20"/>
        </w:rPr>
        <w:t>et</w:t>
      </w:r>
      <w:r w:rsidRPr="000B2905">
        <w:rPr>
          <w:rFonts w:ascii="Open Sans" w:hAnsi="Open Sans" w:cs="Open Sans"/>
          <w:sz w:val="20"/>
          <w:szCs w:val="20"/>
        </w:rPr>
        <w:t xml:space="preserve"> sich zur Auswertung von Standardobjekten.</w:t>
      </w:r>
    </w:p>
    <w:p w14:paraId="3A88A533" w14:textId="27367224" w:rsidR="000B2905" w:rsidRPr="000B2905" w:rsidRDefault="000B2905" w:rsidP="000B2905">
      <w:pPr>
        <w:rPr>
          <w:rFonts w:ascii="Open Sans" w:hAnsi="Open Sans" w:cs="Open Sans"/>
          <w:sz w:val="20"/>
          <w:szCs w:val="20"/>
        </w:rPr>
      </w:pPr>
      <w:r>
        <w:rPr>
          <w:rFonts w:ascii="Open Sans" w:hAnsi="Open Sans" w:cs="Open Sans"/>
          <w:sz w:val="20"/>
          <w:szCs w:val="20"/>
        </w:rPr>
        <w:br w:type="page"/>
      </w:r>
    </w:p>
    <w:p w14:paraId="7FCE0E00" w14:textId="24D5F3E0" w:rsidR="000B2905" w:rsidRDefault="000B2905" w:rsidP="000B2905">
      <w:pPr>
        <w:spacing w:line="360" w:lineRule="auto"/>
        <w:jc w:val="both"/>
        <w:rPr>
          <w:rFonts w:ascii="Open Sans" w:hAnsi="Open Sans" w:cs="Open Sans"/>
          <w:sz w:val="20"/>
          <w:szCs w:val="20"/>
        </w:rPr>
      </w:pPr>
      <w:r w:rsidRPr="000B2905">
        <w:rPr>
          <w:rFonts w:ascii="Open Sans" w:hAnsi="Open Sans" w:cs="Open Sans"/>
          <w:b/>
          <w:bCs/>
          <w:sz w:val="20"/>
          <w:szCs w:val="20"/>
        </w:rPr>
        <w:lastRenderedPageBreak/>
        <w:t>Custom Report Types</w:t>
      </w:r>
      <w:r w:rsidRPr="000B2905">
        <w:rPr>
          <w:rFonts w:ascii="Open Sans" w:hAnsi="Open Sans" w:cs="Open Sans"/>
          <w:sz w:val="20"/>
          <w:szCs w:val="20"/>
        </w:rPr>
        <w:t xml:space="preserve"> </w:t>
      </w:r>
    </w:p>
    <w:p w14:paraId="52164EEF" w14:textId="168EB94C" w:rsidR="000B2905" w:rsidRDefault="000B2905" w:rsidP="000B2905">
      <w:pPr>
        <w:spacing w:line="360" w:lineRule="auto"/>
        <w:jc w:val="both"/>
        <w:rPr>
          <w:rFonts w:ascii="Open Sans" w:hAnsi="Open Sans" w:cs="Open Sans"/>
          <w:sz w:val="20"/>
          <w:szCs w:val="20"/>
        </w:rPr>
      </w:pPr>
      <w:r>
        <w:rPr>
          <w:rFonts w:ascii="Open Sans" w:hAnsi="Open Sans" w:cs="Open Sans"/>
          <w:sz w:val="20"/>
          <w:szCs w:val="20"/>
        </w:rPr>
        <w:t>Dieser Typ wird verwendet,</w:t>
      </w:r>
      <w:r w:rsidRPr="000B2905">
        <w:rPr>
          <w:rFonts w:ascii="Open Sans" w:hAnsi="Open Sans" w:cs="Open Sans"/>
          <w:sz w:val="20"/>
          <w:szCs w:val="20"/>
        </w:rPr>
        <w:t xml:space="preserve"> um Berichte für Custom Objects zu erstellen und Daten zu erheben, die nicht vo</w:t>
      </w:r>
      <w:r w:rsidR="008259A6">
        <w:rPr>
          <w:rFonts w:ascii="Open Sans" w:hAnsi="Open Sans" w:cs="Open Sans"/>
          <w:sz w:val="20"/>
          <w:szCs w:val="20"/>
        </w:rPr>
        <w:t>m</w:t>
      </w:r>
      <w:r w:rsidRPr="000B2905">
        <w:rPr>
          <w:rFonts w:ascii="Open Sans" w:hAnsi="Open Sans" w:cs="Open Sans"/>
          <w:sz w:val="20"/>
          <w:szCs w:val="20"/>
        </w:rPr>
        <w:t xml:space="preserve"> Standard Report erfasst</w:t>
      </w:r>
      <w:r>
        <w:rPr>
          <w:rFonts w:ascii="Open Sans" w:hAnsi="Open Sans" w:cs="Open Sans"/>
          <w:sz w:val="20"/>
          <w:szCs w:val="20"/>
        </w:rPr>
        <w:t xml:space="preserve"> wurden. Ein Hauptobjekt wird hierbei in Beziehung </w:t>
      </w:r>
      <w:r w:rsidRPr="000B2905">
        <w:rPr>
          <w:rFonts w:ascii="Open Sans" w:hAnsi="Open Sans" w:cs="Open Sans"/>
          <w:sz w:val="20"/>
          <w:szCs w:val="20"/>
        </w:rPr>
        <w:t>zu zugehörigen Objekten gesetzt.</w:t>
      </w:r>
      <w:r>
        <w:rPr>
          <w:rFonts w:ascii="Open Sans" w:hAnsi="Open Sans" w:cs="Open Sans"/>
          <w:sz w:val="20"/>
          <w:szCs w:val="20"/>
        </w:rPr>
        <w:t xml:space="preserve"> Darüber hinaus </w:t>
      </w:r>
      <w:r w:rsidRPr="000B2905">
        <w:rPr>
          <w:rFonts w:ascii="Open Sans" w:hAnsi="Open Sans" w:cs="Open Sans"/>
          <w:sz w:val="20"/>
          <w:szCs w:val="20"/>
        </w:rPr>
        <w:t>besteht die Möglichkeit</w:t>
      </w:r>
      <w:r>
        <w:rPr>
          <w:rFonts w:ascii="Open Sans" w:hAnsi="Open Sans" w:cs="Open Sans"/>
          <w:sz w:val="20"/>
          <w:szCs w:val="20"/>
        </w:rPr>
        <w:t xml:space="preserve"> auszu</w:t>
      </w:r>
      <w:r w:rsidRPr="000B2905">
        <w:rPr>
          <w:rFonts w:ascii="Open Sans" w:hAnsi="Open Sans" w:cs="Open Sans"/>
          <w:sz w:val="20"/>
          <w:szCs w:val="20"/>
        </w:rPr>
        <w:t>wählen, welche Felder im Bericht erscheinen sollen.</w:t>
      </w:r>
    </w:p>
    <w:p w14:paraId="246ABA38" w14:textId="055B305A" w:rsidR="00501B71" w:rsidRDefault="00501B71" w:rsidP="00501B71">
      <w:pPr>
        <w:pStyle w:val="berschrift1"/>
        <w:spacing w:after="120" w:line="360" w:lineRule="auto"/>
        <w:jc w:val="both"/>
        <w:rPr>
          <w:rFonts w:ascii="Open Sans" w:hAnsi="Open Sans" w:cs="Open Sans"/>
          <w:sz w:val="28"/>
          <w:szCs w:val="28"/>
        </w:rPr>
      </w:pPr>
      <w:bookmarkStart w:id="12" w:name="_Toc80863365"/>
      <w:r>
        <w:rPr>
          <w:rFonts w:ascii="Open Sans" w:hAnsi="Open Sans" w:cs="Open Sans"/>
          <w:sz w:val="28"/>
          <w:szCs w:val="28"/>
        </w:rPr>
        <w:t>Wie erstell</w:t>
      </w:r>
      <w:r w:rsidR="00B72A9B">
        <w:rPr>
          <w:rFonts w:ascii="Open Sans" w:hAnsi="Open Sans" w:cs="Open Sans"/>
          <w:sz w:val="28"/>
          <w:szCs w:val="28"/>
        </w:rPr>
        <w:t xml:space="preserve">en Unternehmen </w:t>
      </w:r>
      <w:r>
        <w:rPr>
          <w:rFonts w:ascii="Open Sans" w:hAnsi="Open Sans" w:cs="Open Sans"/>
          <w:sz w:val="28"/>
          <w:szCs w:val="28"/>
        </w:rPr>
        <w:t>Dashboards und Berichte?</w:t>
      </w:r>
      <w:bookmarkEnd w:id="12"/>
    </w:p>
    <w:p w14:paraId="447F945B" w14:textId="24FAAB1A" w:rsidR="00501B71" w:rsidRDefault="00384A6C" w:rsidP="00501B71">
      <w:pPr>
        <w:spacing w:line="360" w:lineRule="auto"/>
        <w:jc w:val="both"/>
        <w:rPr>
          <w:rFonts w:ascii="Open Sans" w:hAnsi="Open Sans" w:cs="Open Sans"/>
          <w:sz w:val="20"/>
          <w:szCs w:val="20"/>
        </w:rPr>
      </w:pPr>
      <w:bookmarkStart w:id="13" w:name="_Hlk80703106"/>
      <w:r>
        <w:rPr>
          <w:rFonts w:ascii="Open Sans" w:hAnsi="Open Sans" w:cs="Open Sans"/>
          <w:sz w:val="20"/>
          <w:szCs w:val="20"/>
        </w:rPr>
        <w:t>Berichte</w:t>
      </w:r>
      <w:r w:rsidR="00501B71" w:rsidRPr="00501B71">
        <w:rPr>
          <w:rFonts w:ascii="Open Sans" w:hAnsi="Open Sans" w:cs="Open Sans"/>
          <w:sz w:val="20"/>
          <w:szCs w:val="20"/>
        </w:rPr>
        <w:t xml:space="preserve"> und Dashboards erleichtern den Unternehmensalltag ungemei</w:t>
      </w:r>
      <w:r w:rsidR="007B2E70">
        <w:rPr>
          <w:rFonts w:ascii="Open Sans" w:hAnsi="Open Sans" w:cs="Open Sans"/>
          <w:sz w:val="20"/>
          <w:szCs w:val="20"/>
        </w:rPr>
        <w:t xml:space="preserve">n. Sie </w:t>
      </w:r>
      <w:r>
        <w:rPr>
          <w:rFonts w:ascii="Open Sans" w:hAnsi="Open Sans" w:cs="Open Sans"/>
          <w:sz w:val="20"/>
          <w:szCs w:val="20"/>
        </w:rPr>
        <w:t>zählen zu den</w:t>
      </w:r>
      <w:r w:rsidR="00501B71" w:rsidRPr="00501B71">
        <w:rPr>
          <w:rFonts w:ascii="Open Sans" w:hAnsi="Open Sans" w:cs="Open Sans"/>
          <w:sz w:val="20"/>
          <w:szCs w:val="20"/>
        </w:rPr>
        <w:t xml:space="preserve"> Standard-Funktionalitäten von Salesforce, die</w:t>
      </w:r>
      <w:r>
        <w:rPr>
          <w:rFonts w:ascii="Open Sans" w:hAnsi="Open Sans" w:cs="Open Sans"/>
          <w:sz w:val="20"/>
          <w:szCs w:val="20"/>
        </w:rPr>
        <w:t xml:space="preserve"> </w:t>
      </w:r>
      <w:r w:rsidR="00501B71" w:rsidRPr="00501B71">
        <w:rPr>
          <w:rFonts w:ascii="Open Sans" w:hAnsi="Open Sans" w:cs="Open Sans"/>
          <w:sz w:val="20"/>
          <w:szCs w:val="20"/>
        </w:rPr>
        <w:t>Unternehmen einen enormen Mehrwert liefern können, wenn</w:t>
      </w:r>
      <w:r>
        <w:rPr>
          <w:rFonts w:ascii="Open Sans" w:hAnsi="Open Sans" w:cs="Open Sans"/>
          <w:sz w:val="20"/>
          <w:szCs w:val="20"/>
        </w:rPr>
        <w:t xml:space="preserve"> diese</w:t>
      </w:r>
      <w:r w:rsidR="00501B71" w:rsidRPr="00501B71">
        <w:rPr>
          <w:rFonts w:ascii="Open Sans" w:hAnsi="Open Sans" w:cs="Open Sans"/>
          <w:sz w:val="20"/>
          <w:szCs w:val="20"/>
        </w:rPr>
        <w:t xml:space="preserve"> richtig genutzt werden.</w:t>
      </w:r>
      <w:r>
        <w:rPr>
          <w:rFonts w:ascii="Open Sans" w:hAnsi="Open Sans" w:cs="Open Sans"/>
          <w:sz w:val="20"/>
          <w:szCs w:val="20"/>
        </w:rPr>
        <w:t xml:space="preserve"> Vor allem geben Berichte und Dashboards aber einen Überblick über jegliche Informationen, die innerhalb von Salesforce gespeichert</w:t>
      </w:r>
      <w:r w:rsidR="00B72A9B">
        <w:rPr>
          <w:rFonts w:ascii="Open Sans" w:hAnsi="Open Sans" w:cs="Open Sans"/>
          <w:sz w:val="20"/>
          <w:szCs w:val="20"/>
        </w:rPr>
        <w:t xml:space="preserve"> werden. </w:t>
      </w:r>
    </w:p>
    <w:bookmarkEnd w:id="13"/>
    <w:p w14:paraId="44DF5228" w14:textId="2D598F3C" w:rsidR="00C415B9" w:rsidRPr="00C415B9" w:rsidRDefault="00C415B9" w:rsidP="00501B71">
      <w:pPr>
        <w:spacing w:line="360" w:lineRule="auto"/>
        <w:jc w:val="both"/>
        <w:rPr>
          <w:rFonts w:ascii="Open Sans" w:hAnsi="Open Sans" w:cs="Open Sans"/>
          <w:b/>
          <w:bCs/>
          <w:sz w:val="20"/>
          <w:szCs w:val="20"/>
        </w:rPr>
      </w:pPr>
      <w:r w:rsidRPr="00C415B9">
        <w:rPr>
          <w:rFonts w:ascii="Open Sans" w:hAnsi="Open Sans" w:cs="Open Sans"/>
          <w:b/>
          <w:bCs/>
          <w:sz w:val="20"/>
          <w:szCs w:val="20"/>
        </w:rPr>
        <w:t xml:space="preserve">Die Fragestellung </w:t>
      </w:r>
    </w:p>
    <w:p w14:paraId="1CDEA682" w14:textId="2F4AA3F6" w:rsidR="00B72A9B" w:rsidRDefault="007B2E70" w:rsidP="00815EF8">
      <w:pPr>
        <w:spacing w:line="360" w:lineRule="auto"/>
        <w:jc w:val="both"/>
        <w:rPr>
          <w:rFonts w:ascii="Open Sans" w:hAnsi="Open Sans" w:cs="Open Sans"/>
          <w:sz w:val="20"/>
          <w:szCs w:val="20"/>
        </w:rPr>
      </w:pPr>
      <w:r w:rsidRPr="007B2E70">
        <w:rPr>
          <w:rFonts w:ascii="Open Sans" w:hAnsi="Open Sans" w:cs="Open Sans"/>
          <w:sz w:val="20"/>
          <w:szCs w:val="20"/>
        </w:rPr>
        <w:t>Salesforce kann</w:t>
      </w:r>
      <w:r>
        <w:rPr>
          <w:rFonts w:ascii="Open Sans" w:hAnsi="Open Sans" w:cs="Open Sans"/>
          <w:sz w:val="20"/>
          <w:szCs w:val="20"/>
        </w:rPr>
        <w:t xml:space="preserve"> </w:t>
      </w:r>
      <w:r w:rsidRPr="007B2E70">
        <w:rPr>
          <w:rFonts w:ascii="Open Sans" w:hAnsi="Open Sans" w:cs="Open Sans"/>
          <w:sz w:val="20"/>
          <w:szCs w:val="20"/>
        </w:rPr>
        <w:t>Unternehmen</w:t>
      </w:r>
      <w:r w:rsidR="00EE7F48">
        <w:rPr>
          <w:rFonts w:ascii="Open Sans" w:hAnsi="Open Sans" w:cs="Open Sans"/>
          <w:sz w:val="20"/>
          <w:szCs w:val="20"/>
        </w:rPr>
        <w:t xml:space="preserve"> fast </w:t>
      </w:r>
      <w:r w:rsidRPr="007B2E70">
        <w:rPr>
          <w:rFonts w:ascii="Open Sans" w:hAnsi="Open Sans" w:cs="Open Sans"/>
          <w:sz w:val="20"/>
          <w:szCs w:val="20"/>
        </w:rPr>
        <w:t>alle Antworten geben,</w:t>
      </w:r>
      <w:r>
        <w:rPr>
          <w:rFonts w:ascii="Open Sans" w:hAnsi="Open Sans" w:cs="Open Sans"/>
          <w:sz w:val="20"/>
          <w:szCs w:val="20"/>
        </w:rPr>
        <w:t xml:space="preserve"> wirklich relevant ist die richtige Frage und vor allem damit einhergehend die Formulierung der Frage. Daher sollte diese so formuliert werden, dass ein Bericht oder ein Dashboard diese</w:t>
      </w:r>
      <w:r w:rsidR="00C415B9">
        <w:rPr>
          <w:rFonts w:ascii="Open Sans" w:hAnsi="Open Sans" w:cs="Open Sans"/>
          <w:sz w:val="20"/>
          <w:szCs w:val="20"/>
        </w:rPr>
        <w:t xml:space="preserve"> auch</w:t>
      </w:r>
      <w:r>
        <w:rPr>
          <w:rFonts w:ascii="Open Sans" w:hAnsi="Open Sans" w:cs="Open Sans"/>
          <w:sz w:val="20"/>
          <w:szCs w:val="20"/>
        </w:rPr>
        <w:t xml:space="preserve"> beantworten kann.</w:t>
      </w:r>
      <w:r w:rsidR="00C415B9">
        <w:rPr>
          <w:rFonts w:ascii="Open Sans" w:hAnsi="Open Sans" w:cs="Open Sans"/>
          <w:sz w:val="20"/>
          <w:szCs w:val="20"/>
        </w:rPr>
        <w:t xml:space="preserve"> Da jedes </w:t>
      </w:r>
      <w:r w:rsidR="00815EF8" w:rsidRPr="00C415B9">
        <w:rPr>
          <w:rFonts w:ascii="Open Sans" w:hAnsi="Open Sans" w:cs="Open Sans"/>
          <w:sz w:val="20"/>
          <w:szCs w:val="20"/>
        </w:rPr>
        <w:t>Dashboard einen Bericht benötigt, beginnt man</w:t>
      </w:r>
      <w:r w:rsidR="00C415B9" w:rsidRPr="00C415B9">
        <w:rPr>
          <w:rFonts w:ascii="Open Sans" w:hAnsi="Open Sans" w:cs="Open Sans"/>
          <w:sz w:val="20"/>
          <w:szCs w:val="20"/>
        </w:rPr>
        <w:t xml:space="preserve"> zunächst mit der </w:t>
      </w:r>
      <w:r w:rsidR="00815EF8" w:rsidRPr="00C415B9">
        <w:rPr>
          <w:rFonts w:ascii="Open Sans" w:hAnsi="Open Sans" w:cs="Open Sans"/>
          <w:sz w:val="20"/>
          <w:szCs w:val="20"/>
        </w:rPr>
        <w:t>Erstellung eines Berichts.</w:t>
      </w:r>
    </w:p>
    <w:p w14:paraId="0368C266" w14:textId="2E7387C0" w:rsidR="00C415B9" w:rsidRDefault="00C415B9" w:rsidP="00815EF8">
      <w:pPr>
        <w:spacing w:line="360" w:lineRule="auto"/>
        <w:jc w:val="both"/>
        <w:rPr>
          <w:rFonts w:ascii="Open Sans" w:hAnsi="Open Sans" w:cs="Open Sans"/>
          <w:sz w:val="20"/>
          <w:szCs w:val="20"/>
        </w:rPr>
      </w:pPr>
      <w:r>
        <w:rPr>
          <w:rFonts w:ascii="Open Sans" w:hAnsi="Open Sans" w:cs="Open Sans"/>
          <w:sz w:val="20"/>
          <w:szCs w:val="20"/>
        </w:rPr>
        <w:t>Kommt das Qualitätsmanagement eines Unternehmens auf die Mitarbeiter zu und stellt folgende Frage</w:t>
      </w:r>
      <w:r w:rsidRPr="00C415B9">
        <w:rPr>
          <w:rFonts w:ascii="Open Sans" w:hAnsi="Open Sans" w:cs="Open Sans"/>
          <w:sz w:val="20"/>
          <w:szCs w:val="20"/>
        </w:rPr>
        <w:t>:</w:t>
      </w:r>
      <w:r w:rsidR="00EE7F48">
        <w:rPr>
          <w:rFonts w:ascii="Open Sans" w:hAnsi="Open Sans" w:cs="Open Sans"/>
          <w:sz w:val="20"/>
          <w:szCs w:val="20"/>
        </w:rPr>
        <w:t xml:space="preserve"> </w:t>
      </w:r>
      <w:r w:rsidR="00815EF8" w:rsidRPr="00EE7F48">
        <w:rPr>
          <w:rFonts w:ascii="Open Sans" w:hAnsi="Open Sans" w:cs="Open Sans"/>
          <w:i/>
          <w:iCs/>
          <w:sz w:val="20"/>
          <w:szCs w:val="20"/>
        </w:rPr>
        <w:t>Welche</w:t>
      </w:r>
      <w:r w:rsidRPr="00EE7F48">
        <w:rPr>
          <w:rFonts w:ascii="Open Sans" w:hAnsi="Open Sans" w:cs="Open Sans"/>
          <w:i/>
          <w:iCs/>
          <w:sz w:val="20"/>
          <w:szCs w:val="20"/>
        </w:rPr>
        <w:t xml:space="preserve"> der </w:t>
      </w:r>
      <w:r w:rsidR="00815EF8" w:rsidRPr="00EE7F48">
        <w:rPr>
          <w:rFonts w:ascii="Open Sans" w:hAnsi="Open Sans" w:cs="Open Sans"/>
          <w:i/>
          <w:iCs/>
          <w:sz w:val="20"/>
          <w:szCs w:val="20"/>
        </w:rPr>
        <w:t>Produkte weisen die meisten Fehler auf?</w:t>
      </w:r>
      <w:r w:rsidR="00EE7F48">
        <w:rPr>
          <w:rFonts w:ascii="Open Sans" w:hAnsi="Open Sans" w:cs="Open Sans"/>
          <w:sz w:val="20"/>
          <w:szCs w:val="20"/>
        </w:rPr>
        <w:t xml:space="preserve"> </w:t>
      </w:r>
      <w:r w:rsidRPr="00C415B9">
        <w:rPr>
          <w:rFonts w:ascii="Open Sans" w:hAnsi="Open Sans" w:cs="Open Sans"/>
          <w:sz w:val="20"/>
          <w:szCs w:val="20"/>
        </w:rPr>
        <w:t>Gilt es jetzt eine Antwort auf diese Frage zu</w:t>
      </w:r>
      <w:r>
        <w:rPr>
          <w:rFonts w:ascii="Open Sans" w:hAnsi="Open Sans" w:cs="Open Sans"/>
          <w:sz w:val="20"/>
          <w:szCs w:val="20"/>
        </w:rPr>
        <w:t xml:space="preserve"> finden. Dafür müssen die Kundenvorgänge für Produktreklamationen in Salesforce betrachtet werden und nach Produkten aufgeschlüsselt werden. Danach ist es elementar, sich Folgefragen zu stellen, die aus dieser Thematik entstehen können und diese gegebenfalls miteinzubeziehen. Außerdem ist es interessant zu wissen, welche Fehler pro Produkt am häufigsten auftreten, damit diese zukünftig zuvor behoben werden können. Eine Folgefrage könn</w:t>
      </w:r>
      <w:r w:rsidR="00B72A9B">
        <w:rPr>
          <w:rFonts w:ascii="Open Sans" w:hAnsi="Open Sans" w:cs="Open Sans"/>
          <w:sz w:val="20"/>
          <w:szCs w:val="20"/>
        </w:rPr>
        <w:t>te</w:t>
      </w:r>
      <w:r>
        <w:rPr>
          <w:rFonts w:ascii="Open Sans" w:hAnsi="Open Sans" w:cs="Open Sans"/>
          <w:sz w:val="20"/>
          <w:szCs w:val="20"/>
        </w:rPr>
        <w:t xml:space="preserve"> also lauten</w:t>
      </w:r>
      <w:r w:rsidR="00B72A9B">
        <w:rPr>
          <w:rFonts w:ascii="Open Sans" w:hAnsi="Open Sans" w:cs="Open Sans"/>
          <w:sz w:val="20"/>
          <w:szCs w:val="20"/>
        </w:rPr>
        <w:t xml:space="preserve">: </w:t>
      </w:r>
      <w:r w:rsidRPr="00EE7F48">
        <w:rPr>
          <w:rFonts w:ascii="Open Sans" w:hAnsi="Open Sans" w:cs="Open Sans"/>
          <w:i/>
          <w:iCs/>
          <w:sz w:val="20"/>
          <w:szCs w:val="20"/>
        </w:rPr>
        <w:t>Welche Fehler weisen die Produkte spezifisch auf?</w:t>
      </w:r>
      <w:r w:rsidR="00B72A9B" w:rsidRPr="00EE7F48">
        <w:rPr>
          <w:rFonts w:ascii="Open Sans" w:hAnsi="Open Sans" w:cs="Open Sans"/>
          <w:i/>
          <w:iCs/>
          <w:sz w:val="20"/>
          <w:szCs w:val="20"/>
        </w:rPr>
        <w:t xml:space="preserve"> </w:t>
      </w:r>
      <w:r>
        <w:rPr>
          <w:rFonts w:ascii="Open Sans" w:hAnsi="Open Sans" w:cs="Open Sans"/>
          <w:sz w:val="20"/>
          <w:szCs w:val="20"/>
        </w:rPr>
        <w:t>Nun hat der Bericht Fragen, die es zu beantworten gilt. Im zweiten Schritt müssen die</w:t>
      </w:r>
      <w:r w:rsidR="00D31F9B">
        <w:rPr>
          <w:rFonts w:ascii="Open Sans" w:hAnsi="Open Sans" w:cs="Open Sans"/>
          <w:sz w:val="20"/>
          <w:szCs w:val="20"/>
        </w:rPr>
        <w:t xml:space="preserve"> Anforderungen</w:t>
      </w:r>
      <w:r>
        <w:rPr>
          <w:rFonts w:ascii="Open Sans" w:hAnsi="Open Sans" w:cs="Open Sans"/>
          <w:sz w:val="20"/>
          <w:szCs w:val="20"/>
        </w:rPr>
        <w:t xml:space="preserve"> in Kriterien übertragen werden. </w:t>
      </w:r>
    </w:p>
    <w:p w14:paraId="6B0EFC5D" w14:textId="00A9102D" w:rsidR="00C415B9" w:rsidRDefault="00C415B9" w:rsidP="00C415B9">
      <w:pPr>
        <w:spacing w:line="360" w:lineRule="auto"/>
        <w:jc w:val="both"/>
        <w:rPr>
          <w:rFonts w:ascii="Open Sans" w:hAnsi="Open Sans" w:cs="Open Sans"/>
          <w:b/>
          <w:bCs/>
          <w:sz w:val="20"/>
          <w:szCs w:val="20"/>
        </w:rPr>
      </w:pPr>
      <w:r w:rsidRPr="00D31F9B">
        <w:rPr>
          <w:rFonts w:ascii="Open Sans" w:hAnsi="Open Sans" w:cs="Open Sans"/>
          <w:b/>
          <w:bCs/>
          <w:sz w:val="20"/>
          <w:szCs w:val="20"/>
        </w:rPr>
        <w:t>Anforderungen in</w:t>
      </w:r>
      <w:r w:rsidR="00D31F9B" w:rsidRPr="00D31F9B">
        <w:rPr>
          <w:rFonts w:ascii="Open Sans" w:hAnsi="Open Sans" w:cs="Open Sans"/>
          <w:b/>
          <w:bCs/>
          <w:sz w:val="20"/>
          <w:szCs w:val="20"/>
        </w:rPr>
        <w:t xml:space="preserve"> Kriterien übertragen </w:t>
      </w:r>
    </w:p>
    <w:p w14:paraId="12ECD133" w14:textId="5A6BEE41" w:rsidR="00C415B9" w:rsidRPr="008259A6" w:rsidRDefault="00D31F9B" w:rsidP="00C415B9">
      <w:pPr>
        <w:spacing w:line="360" w:lineRule="auto"/>
        <w:jc w:val="both"/>
        <w:rPr>
          <w:rFonts w:ascii="Open Sans" w:hAnsi="Open Sans" w:cs="Open Sans"/>
          <w:i/>
          <w:iCs/>
          <w:sz w:val="20"/>
          <w:szCs w:val="20"/>
        </w:rPr>
      </w:pPr>
      <w:r>
        <w:rPr>
          <w:rFonts w:ascii="Open Sans" w:hAnsi="Open Sans" w:cs="Open Sans"/>
          <w:sz w:val="20"/>
          <w:szCs w:val="20"/>
        </w:rPr>
        <w:t xml:space="preserve">Zunächst werden die Anforderungen definiert. In diesem Beispiel möchte man wissen </w:t>
      </w:r>
      <w:r w:rsidRPr="008259A6">
        <w:rPr>
          <w:rFonts w:ascii="Open Sans" w:hAnsi="Open Sans" w:cs="Open Sans"/>
          <w:i/>
          <w:iCs/>
          <w:sz w:val="20"/>
          <w:szCs w:val="20"/>
        </w:rPr>
        <w:t xml:space="preserve">welche Produkte am häufigsten reklamiert wurden und welche von diesen fehlerhaft sind. </w:t>
      </w:r>
    </w:p>
    <w:p w14:paraId="0C073EBB" w14:textId="47446A86" w:rsidR="00D31F9B" w:rsidRDefault="00C415B9" w:rsidP="00C415B9">
      <w:pPr>
        <w:spacing w:line="360" w:lineRule="auto"/>
        <w:jc w:val="both"/>
        <w:rPr>
          <w:rFonts w:ascii="Open Sans" w:hAnsi="Open Sans" w:cs="Open Sans"/>
          <w:sz w:val="20"/>
          <w:szCs w:val="20"/>
        </w:rPr>
      </w:pPr>
      <w:r w:rsidRPr="00C415B9">
        <w:rPr>
          <w:rFonts w:ascii="Open Sans" w:hAnsi="Open Sans" w:cs="Open Sans"/>
          <w:sz w:val="20"/>
          <w:szCs w:val="20"/>
        </w:rPr>
        <w:t>Kriterien für den</w:t>
      </w:r>
      <w:r w:rsidR="00D31F9B">
        <w:rPr>
          <w:rFonts w:ascii="Open Sans" w:hAnsi="Open Sans" w:cs="Open Sans"/>
          <w:sz w:val="20"/>
          <w:szCs w:val="20"/>
        </w:rPr>
        <w:t xml:space="preserve"> Bericht </w:t>
      </w:r>
      <w:r w:rsidRPr="00C415B9">
        <w:rPr>
          <w:rFonts w:ascii="Open Sans" w:hAnsi="Open Sans" w:cs="Open Sans"/>
          <w:sz w:val="20"/>
          <w:szCs w:val="20"/>
        </w:rPr>
        <w:t>sind somit Kundenvorgänge, die den Datensatztyp Produktreklamationen haben.</w:t>
      </w:r>
      <w:r w:rsidR="00D31F9B">
        <w:rPr>
          <w:rFonts w:ascii="Open Sans" w:hAnsi="Open Sans" w:cs="Open Sans"/>
          <w:sz w:val="20"/>
          <w:szCs w:val="20"/>
        </w:rPr>
        <w:t xml:space="preserve"> Innerhalb dieser Vorgänge werden die reklamierten Produkte und deren Fehler betrachtet. </w:t>
      </w:r>
      <w:r w:rsidR="00D31F9B">
        <w:rPr>
          <w:rFonts w:ascii="Open Sans" w:hAnsi="Open Sans" w:cs="Open Sans"/>
          <w:sz w:val="20"/>
          <w:szCs w:val="20"/>
        </w:rPr>
        <w:lastRenderedPageBreak/>
        <w:t xml:space="preserve">Oftmals ist die Charge des Produktes ebenfalls wichtig. Nun beginnt man mit der Erstellung des Berichts. </w:t>
      </w:r>
    </w:p>
    <w:p w14:paraId="14DC5623" w14:textId="6CDE35B6" w:rsidR="00D31F9B" w:rsidRPr="00632E6D" w:rsidRDefault="00D31F9B" w:rsidP="00D31F9B">
      <w:pPr>
        <w:spacing w:line="360" w:lineRule="auto"/>
        <w:jc w:val="both"/>
        <w:rPr>
          <w:rFonts w:ascii="Open Sans" w:hAnsi="Open Sans" w:cs="Open Sans"/>
          <w:b/>
          <w:bCs/>
          <w:sz w:val="20"/>
          <w:szCs w:val="20"/>
        </w:rPr>
      </w:pPr>
      <w:r w:rsidRPr="00632E6D">
        <w:rPr>
          <w:rFonts w:ascii="Open Sans" w:hAnsi="Open Sans" w:cs="Open Sans"/>
          <w:b/>
          <w:bCs/>
          <w:sz w:val="20"/>
          <w:szCs w:val="20"/>
        </w:rPr>
        <w:t>Bericht</w:t>
      </w:r>
      <w:r w:rsidR="00EE7F48" w:rsidRPr="00632E6D">
        <w:rPr>
          <w:rFonts w:ascii="Open Sans" w:hAnsi="Open Sans" w:cs="Open Sans"/>
          <w:b/>
          <w:bCs/>
          <w:sz w:val="20"/>
          <w:szCs w:val="20"/>
        </w:rPr>
        <w:t xml:space="preserve">serstellung </w:t>
      </w:r>
    </w:p>
    <w:p w14:paraId="740BADB5" w14:textId="77777777" w:rsidR="00632E6D" w:rsidRDefault="00D31F9B" w:rsidP="00D31F9B">
      <w:pPr>
        <w:spacing w:line="360" w:lineRule="auto"/>
        <w:jc w:val="both"/>
        <w:rPr>
          <w:rFonts w:ascii="Open Sans" w:hAnsi="Open Sans" w:cs="Open Sans"/>
          <w:sz w:val="20"/>
          <w:szCs w:val="20"/>
        </w:rPr>
      </w:pPr>
      <w:r w:rsidRPr="00632E6D">
        <w:rPr>
          <w:rFonts w:ascii="Open Sans" w:hAnsi="Open Sans" w:cs="Open Sans"/>
          <w:sz w:val="20"/>
          <w:szCs w:val="20"/>
        </w:rPr>
        <w:t>Der Bericht wird nun</w:t>
      </w:r>
      <w:r>
        <w:rPr>
          <w:rFonts w:ascii="Open Sans" w:hAnsi="Open Sans" w:cs="Open Sans"/>
          <w:sz w:val="20"/>
          <w:szCs w:val="20"/>
        </w:rPr>
        <w:t xml:space="preserve"> </w:t>
      </w:r>
      <w:r w:rsidRPr="00D31F9B">
        <w:rPr>
          <w:rFonts w:ascii="Open Sans" w:hAnsi="Open Sans" w:cs="Open Sans"/>
          <w:sz w:val="20"/>
          <w:szCs w:val="20"/>
        </w:rPr>
        <w:t>über das Reports-Tab und den Neu-Button</w:t>
      </w:r>
      <w:r>
        <w:rPr>
          <w:rFonts w:ascii="Open Sans" w:hAnsi="Open Sans" w:cs="Open Sans"/>
          <w:sz w:val="20"/>
          <w:szCs w:val="20"/>
        </w:rPr>
        <w:t xml:space="preserve"> erstellt. Zunächst wird der Bericht</w:t>
      </w:r>
      <w:r w:rsidR="003A0941">
        <w:rPr>
          <w:rFonts w:ascii="Open Sans" w:hAnsi="Open Sans" w:cs="Open Sans"/>
          <w:sz w:val="20"/>
          <w:szCs w:val="20"/>
        </w:rPr>
        <w:t>s</w:t>
      </w:r>
      <w:r>
        <w:rPr>
          <w:rFonts w:ascii="Open Sans" w:hAnsi="Open Sans" w:cs="Open Sans"/>
          <w:sz w:val="20"/>
          <w:szCs w:val="20"/>
        </w:rPr>
        <w:t xml:space="preserve">typ ausgewählt. </w:t>
      </w:r>
      <w:r w:rsidR="003A0941">
        <w:rPr>
          <w:rFonts w:ascii="Open Sans" w:hAnsi="Open Sans" w:cs="Open Sans"/>
          <w:sz w:val="20"/>
          <w:szCs w:val="20"/>
        </w:rPr>
        <w:t xml:space="preserve">Grundlage des Berichts wird das </w:t>
      </w:r>
      <w:r w:rsidR="00BA58DE">
        <w:rPr>
          <w:rFonts w:ascii="Open Sans" w:hAnsi="Open Sans" w:cs="Open Sans"/>
          <w:sz w:val="20"/>
          <w:szCs w:val="20"/>
        </w:rPr>
        <w:t>Objekt</w:t>
      </w:r>
      <w:r w:rsidR="003A0941">
        <w:rPr>
          <w:rFonts w:ascii="Open Sans" w:hAnsi="Open Sans" w:cs="Open Sans"/>
          <w:sz w:val="20"/>
          <w:szCs w:val="20"/>
        </w:rPr>
        <w:t xml:space="preserve"> Kundenvorgänge (Cases) in Bezug zu de</w:t>
      </w:r>
      <w:r w:rsidR="00BA58DE">
        <w:rPr>
          <w:rFonts w:ascii="Open Sans" w:hAnsi="Open Sans" w:cs="Open Sans"/>
          <w:sz w:val="20"/>
          <w:szCs w:val="20"/>
        </w:rPr>
        <w:t xml:space="preserve">m benutzerdefinierten Objekt Kundenvorgangsprodukt (Case Products) sein. Im nächsten Schritt kann der Bericht benannt werden und es kann ausgewählt werden welche Felder angezeigt werden sollen. </w:t>
      </w:r>
      <w:r w:rsidR="00F1457F">
        <w:rPr>
          <w:rFonts w:ascii="Open Sans" w:hAnsi="Open Sans" w:cs="Open Sans"/>
          <w:sz w:val="20"/>
          <w:szCs w:val="20"/>
        </w:rPr>
        <w:t xml:space="preserve">Eine Gruppierung nach Produkten gibt hierbei eine bessere Übersicht. Anschließend kann der favorisierte Filter gesetzt werden, der alle Kundenvorgänge des Datensatztyps Reklamation bei Produkten anzeigt. Bei jedem Produkt werden jetzt Informationen zu Charge, dem Fehler sowie der passenden Kundenvorgangsnummer angezeigt. Der Bericht zeigt nun das bei </w:t>
      </w:r>
      <w:r w:rsidR="00F1457F" w:rsidRPr="00EE7F48">
        <w:rPr>
          <w:rFonts w:ascii="Open Sans" w:hAnsi="Open Sans" w:cs="Open Sans"/>
          <w:i/>
          <w:iCs/>
          <w:sz w:val="20"/>
          <w:szCs w:val="20"/>
        </w:rPr>
        <w:t>Produkt 1</w:t>
      </w:r>
      <w:r w:rsidR="00F1457F">
        <w:rPr>
          <w:rFonts w:ascii="Open Sans" w:hAnsi="Open Sans" w:cs="Open Sans"/>
          <w:sz w:val="20"/>
          <w:szCs w:val="20"/>
        </w:rPr>
        <w:t xml:space="preserve"> die meisten Fehler angezeigt werden. Frage 1 wurde somit beantwortet. Innerhalb von drei aufeinander folgenden Chargen tritt häufig derselbe Fehler </w:t>
      </w:r>
      <w:r w:rsidR="00F1457F" w:rsidRPr="00EE7F48">
        <w:rPr>
          <w:rFonts w:ascii="Open Sans" w:hAnsi="Open Sans" w:cs="Open Sans"/>
          <w:i/>
          <w:iCs/>
          <w:sz w:val="20"/>
          <w:szCs w:val="20"/>
        </w:rPr>
        <w:t>X</w:t>
      </w:r>
      <w:r w:rsidR="00EE7F48" w:rsidRPr="00EE7F48">
        <w:rPr>
          <w:rFonts w:ascii="Open Sans" w:hAnsi="Open Sans" w:cs="Open Sans"/>
          <w:i/>
          <w:iCs/>
          <w:sz w:val="20"/>
          <w:szCs w:val="20"/>
        </w:rPr>
        <w:t>Y</w:t>
      </w:r>
      <w:r w:rsidR="00F1457F">
        <w:rPr>
          <w:rFonts w:ascii="Open Sans" w:hAnsi="Open Sans" w:cs="Open Sans"/>
          <w:sz w:val="20"/>
          <w:szCs w:val="20"/>
        </w:rPr>
        <w:t xml:space="preserve"> auf. Dies liefert nun eine Antwort auf die zweite Frage. Der Bericht kann nun gespeichert werden.</w:t>
      </w:r>
      <w:r w:rsidR="00EE7F48">
        <w:rPr>
          <w:rFonts w:ascii="Open Sans" w:hAnsi="Open Sans" w:cs="Open Sans"/>
          <w:sz w:val="20"/>
          <w:szCs w:val="20"/>
        </w:rPr>
        <w:t xml:space="preserve"> </w:t>
      </w:r>
    </w:p>
    <w:p w14:paraId="26B777DD" w14:textId="71A8CE9F" w:rsidR="00D31F9B" w:rsidRDefault="00F1457F" w:rsidP="00D31F9B">
      <w:pPr>
        <w:spacing w:line="360" w:lineRule="auto"/>
        <w:jc w:val="both"/>
        <w:rPr>
          <w:rFonts w:ascii="Open Sans" w:hAnsi="Open Sans" w:cs="Open Sans"/>
          <w:sz w:val="20"/>
          <w:szCs w:val="20"/>
        </w:rPr>
      </w:pPr>
      <w:r>
        <w:rPr>
          <w:rFonts w:ascii="Open Sans" w:hAnsi="Open Sans" w:cs="Open Sans"/>
          <w:sz w:val="20"/>
          <w:szCs w:val="20"/>
        </w:rPr>
        <w:t xml:space="preserve">Jetzt stellt sich die Frage in welchem Ordner dieser gespeichert werden soll, um die Zugriffsrechte einzugrenzen. Fällt die Wahl auf einen privaten Ordner, kann nur der Ersteller dieses Reports auf den Ordner zugreifen. Es kann aber auch ein Ordner für das Qualitätsmanagement erstellt werden, sodass diese auf den Ordner Zugriff haben. Der Bericht kann aber auch öffentlich abgelegt werden, sodass alle Mitarbeiter Zugang bekommen. </w:t>
      </w:r>
      <w:r w:rsidR="00D31F9B" w:rsidRPr="00D31F9B">
        <w:rPr>
          <w:rFonts w:ascii="Open Sans" w:hAnsi="Open Sans" w:cs="Open Sans"/>
          <w:sz w:val="20"/>
          <w:szCs w:val="20"/>
        </w:rPr>
        <w:t>Dann ist es an der Zeit de</w:t>
      </w:r>
      <w:r w:rsidR="00EE7F48">
        <w:rPr>
          <w:rFonts w:ascii="Open Sans" w:hAnsi="Open Sans" w:cs="Open Sans"/>
          <w:sz w:val="20"/>
          <w:szCs w:val="20"/>
        </w:rPr>
        <w:t>n</w:t>
      </w:r>
      <w:r>
        <w:rPr>
          <w:rFonts w:ascii="Open Sans" w:hAnsi="Open Sans" w:cs="Open Sans"/>
          <w:sz w:val="20"/>
          <w:szCs w:val="20"/>
        </w:rPr>
        <w:t xml:space="preserve"> Bericht</w:t>
      </w:r>
      <w:r w:rsidR="00EE7F48">
        <w:rPr>
          <w:rFonts w:ascii="Open Sans" w:hAnsi="Open Sans" w:cs="Open Sans"/>
          <w:sz w:val="20"/>
          <w:szCs w:val="20"/>
        </w:rPr>
        <w:t xml:space="preserve"> mit einem </w:t>
      </w:r>
      <w:r w:rsidR="00D31F9B" w:rsidRPr="00D31F9B">
        <w:rPr>
          <w:rFonts w:ascii="Open Sans" w:hAnsi="Open Sans" w:cs="Open Sans"/>
          <w:sz w:val="20"/>
          <w:szCs w:val="20"/>
        </w:rPr>
        <w:t>Diagramm</w:t>
      </w:r>
      <w:r w:rsidR="00EE7F48">
        <w:rPr>
          <w:rFonts w:ascii="Open Sans" w:hAnsi="Open Sans" w:cs="Open Sans"/>
          <w:sz w:val="20"/>
          <w:szCs w:val="20"/>
        </w:rPr>
        <w:t xml:space="preserve"> zu versehen. </w:t>
      </w:r>
    </w:p>
    <w:p w14:paraId="7219BDD2" w14:textId="4F25ABD6" w:rsidR="00225FF9" w:rsidRPr="00225FF9" w:rsidRDefault="00225FF9" w:rsidP="00225FF9">
      <w:pPr>
        <w:spacing w:line="360" w:lineRule="auto"/>
        <w:jc w:val="both"/>
        <w:rPr>
          <w:rFonts w:ascii="Open Sans" w:hAnsi="Open Sans" w:cs="Open Sans"/>
          <w:b/>
          <w:bCs/>
          <w:sz w:val="20"/>
          <w:szCs w:val="20"/>
        </w:rPr>
      </w:pPr>
      <w:r w:rsidRPr="00225FF9">
        <w:rPr>
          <w:rFonts w:ascii="Open Sans" w:hAnsi="Open Sans" w:cs="Open Sans"/>
          <w:b/>
          <w:bCs/>
          <w:sz w:val="20"/>
          <w:szCs w:val="20"/>
        </w:rPr>
        <w:t>Diagramm hinzufügen</w:t>
      </w:r>
    </w:p>
    <w:p w14:paraId="3580BBB5" w14:textId="4609CCAE" w:rsidR="00225FF9" w:rsidRPr="00225FF9" w:rsidRDefault="00225FF9" w:rsidP="00225FF9">
      <w:pPr>
        <w:spacing w:line="360" w:lineRule="auto"/>
        <w:jc w:val="both"/>
        <w:rPr>
          <w:rFonts w:ascii="Open Sans" w:hAnsi="Open Sans" w:cs="Open Sans"/>
          <w:sz w:val="20"/>
          <w:szCs w:val="20"/>
        </w:rPr>
      </w:pPr>
      <w:r>
        <w:rPr>
          <w:rFonts w:ascii="Open Sans" w:hAnsi="Open Sans" w:cs="Open Sans"/>
          <w:sz w:val="20"/>
          <w:szCs w:val="20"/>
        </w:rPr>
        <w:t xml:space="preserve">Das Diagramm kann direkt mit dem Diagramm-hinzufügen-Button </w:t>
      </w:r>
      <w:r w:rsidRPr="00225FF9">
        <w:rPr>
          <w:rFonts w:ascii="Open Sans" w:hAnsi="Open Sans" w:cs="Open Sans"/>
          <w:sz w:val="20"/>
          <w:szCs w:val="20"/>
        </w:rPr>
        <w:t>aus dem Bericht heraus erstellt werden.</w:t>
      </w:r>
      <w:r>
        <w:rPr>
          <w:rFonts w:ascii="Open Sans" w:hAnsi="Open Sans" w:cs="Open Sans"/>
          <w:sz w:val="20"/>
          <w:szCs w:val="20"/>
        </w:rPr>
        <w:t xml:space="preserve"> Bei diesem Vorgang öffnet sich ein Diagramm, welches sich leicht über das Einstellungs-Menü individualisieren lässt. Nun kann das Diagramm gespeichert werden.</w:t>
      </w:r>
      <w:r w:rsidR="00EE7F48">
        <w:rPr>
          <w:rFonts w:ascii="Open Sans" w:hAnsi="Open Sans" w:cs="Open Sans"/>
          <w:sz w:val="20"/>
          <w:szCs w:val="20"/>
        </w:rPr>
        <w:t xml:space="preserve"> </w:t>
      </w:r>
      <w:r>
        <w:rPr>
          <w:rFonts w:ascii="Open Sans" w:hAnsi="Open Sans" w:cs="Open Sans"/>
          <w:sz w:val="20"/>
          <w:szCs w:val="20"/>
        </w:rPr>
        <w:t>Im nächsten</w:t>
      </w:r>
      <w:r w:rsidR="00EE7F48">
        <w:rPr>
          <w:rFonts w:ascii="Open Sans" w:hAnsi="Open Sans" w:cs="Open Sans"/>
          <w:sz w:val="20"/>
          <w:szCs w:val="20"/>
        </w:rPr>
        <w:t xml:space="preserve"> Schritt wird der </w:t>
      </w:r>
      <w:r w:rsidR="00B344C8">
        <w:rPr>
          <w:rFonts w:ascii="Open Sans" w:hAnsi="Open Sans" w:cs="Open Sans"/>
          <w:sz w:val="20"/>
          <w:szCs w:val="20"/>
        </w:rPr>
        <w:t>Bericht einem Dashboard zu</w:t>
      </w:r>
      <w:r w:rsidR="00EE7F48">
        <w:rPr>
          <w:rFonts w:ascii="Open Sans" w:hAnsi="Open Sans" w:cs="Open Sans"/>
          <w:sz w:val="20"/>
          <w:szCs w:val="20"/>
        </w:rPr>
        <w:t xml:space="preserve">gewiesen. </w:t>
      </w:r>
    </w:p>
    <w:p w14:paraId="06088ECD" w14:textId="0EEBE040" w:rsidR="00B344C8" w:rsidRPr="00B344C8" w:rsidRDefault="00B344C8" w:rsidP="00B344C8">
      <w:pPr>
        <w:spacing w:line="360" w:lineRule="auto"/>
        <w:jc w:val="both"/>
        <w:rPr>
          <w:rFonts w:ascii="Open Sans" w:hAnsi="Open Sans" w:cs="Open Sans"/>
          <w:b/>
          <w:bCs/>
          <w:sz w:val="20"/>
          <w:szCs w:val="20"/>
        </w:rPr>
      </w:pPr>
      <w:r w:rsidRPr="00B344C8">
        <w:rPr>
          <w:rFonts w:ascii="Open Sans" w:hAnsi="Open Sans" w:cs="Open Sans"/>
          <w:b/>
          <w:bCs/>
          <w:sz w:val="20"/>
          <w:szCs w:val="20"/>
        </w:rPr>
        <w:t>Dashboard erstellen</w:t>
      </w:r>
    </w:p>
    <w:p w14:paraId="7D180A79" w14:textId="15B63E1C" w:rsidR="00384A6C" w:rsidRPr="00DC4D2A" w:rsidRDefault="00B344C8" w:rsidP="00501B71">
      <w:pPr>
        <w:spacing w:line="360" w:lineRule="auto"/>
        <w:jc w:val="both"/>
        <w:rPr>
          <w:rFonts w:ascii="Open Sans" w:hAnsi="Open Sans" w:cs="Open Sans"/>
          <w:sz w:val="20"/>
          <w:szCs w:val="20"/>
        </w:rPr>
      </w:pPr>
      <w:r w:rsidRPr="003C1B9E">
        <w:rPr>
          <w:rFonts w:ascii="Open Sans" w:hAnsi="Open Sans" w:cs="Open Sans"/>
          <w:sz w:val="20"/>
          <w:szCs w:val="20"/>
        </w:rPr>
        <w:t>Dazu</w:t>
      </w:r>
      <w:r w:rsidR="00EE7F48">
        <w:rPr>
          <w:rFonts w:ascii="Open Sans" w:hAnsi="Open Sans" w:cs="Open Sans"/>
          <w:sz w:val="20"/>
          <w:szCs w:val="20"/>
        </w:rPr>
        <w:t xml:space="preserve"> </w:t>
      </w:r>
      <w:r w:rsidR="003C1B9E">
        <w:rPr>
          <w:rFonts w:ascii="Open Sans" w:hAnsi="Open Sans" w:cs="Open Sans"/>
          <w:sz w:val="20"/>
          <w:szCs w:val="20"/>
        </w:rPr>
        <w:t xml:space="preserve">wird das </w:t>
      </w:r>
      <w:r w:rsidRPr="00B344C8">
        <w:rPr>
          <w:rFonts w:ascii="Open Sans" w:hAnsi="Open Sans" w:cs="Open Sans"/>
          <w:sz w:val="20"/>
          <w:szCs w:val="20"/>
        </w:rPr>
        <w:t>Dashboards-Tab</w:t>
      </w:r>
      <w:r w:rsidR="003C1B9E">
        <w:rPr>
          <w:rFonts w:ascii="Open Sans" w:hAnsi="Open Sans" w:cs="Open Sans"/>
          <w:sz w:val="20"/>
          <w:szCs w:val="20"/>
        </w:rPr>
        <w:t xml:space="preserve"> geöffnet</w:t>
      </w:r>
      <w:r w:rsidRPr="00B344C8">
        <w:rPr>
          <w:rFonts w:ascii="Open Sans" w:hAnsi="Open Sans" w:cs="Open Sans"/>
          <w:sz w:val="20"/>
          <w:szCs w:val="20"/>
        </w:rPr>
        <w:t xml:space="preserve"> und</w:t>
      </w:r>
      <w:r w:rsidR="003C1B9E">
        <w:rPr>
          <w:rFonts w:ascii="Open Sans" w:hAnsi="Open Sans" w:cs="Open Sans"/>
          <w:sz w:val="20"/>
          <w:szCs w:val="20"/>
        </w:rPr>
        <w:t xml:space="preserve"> </w:t>
      </w:r>
      <w:r w:rsidRPr="00B344C8">
        <w:rPr>
          <w:rFonts w:ascii="Open Sans" w:hAnsi="Open Sans" w:cs="Open Sans"/>
          <w:sz w:val="20"/>
          <w:szCs w:val="20"/>
        </w:rPr>
        <w:t>auf Neues Dashboard</w:t>
      </w:r>
      <w:r w:rsidR="003C1B9E">
        <w:rPr>
          <w:rFonts w:ascii="Open Sans" w:hAnsi="Open Sans" w:cs="Open Sans"/>
          <w:sz w:val="20"/>
          <w:szCs w:val="20"/>
        </w:rPr>
        <w:t xml:space="preserve"> geklickt</w:t>
      </w:r>
      <w:r w:rsidRPr="00B344C8">
        <w:rPr>
          <w:rFonts w:ascii="Open Sans" w:hAnsi="Open Sans" w:cs="Open Sans"/>
          <w:sz w:val="20"/>
          <w:szCs w:val="20"/>
        </w:rPr>
        <w:t>.</w:t>
      </w:r>
      <w:r w:rsidR="003C1B9E">
        <w:rPr>
          <w:rFonts w:ascii="Open Sans" w:hAnsi="Open Sans" w:cs="Open Sans"/>
          <w:sz w:val="20"/>
          <w:szCs w:val="20"/>
        </w:rPr>
        <w:t xml:space="preserve"> Jetzt kann das Dashboard benannt werden und es kann ein Ordner hinzugefügt werden, auf den</w:t>
      </w:r>
      <w:r w:rsidR="00EE7F48">
        <w:rPr>
          <w:rFonts w:ascii="Open Sans" w:hAnsi="Open Sans" w:cs="Open Sans"/>
          <w:sz w:val="20"/>
          <w:szCs w:val="20"/>
        </w:rPr>
        <w:t xml:space="preserve"> beispielsweise </w:t>
      </w:r>
      <w:r w:rsidR="003C1B9E">
        <w:rPr>
          <w:rFonts w:ascii="Open Sans" w:hAnsi="Open Sans" w:cs="Open Sans"/>
          <w:sz w:val="20"/>
          <w:szCs w:val="20"/>
        </w:rPr>
        <w:t>das Qualitätsmanagement Zugriff hat. Mit dem hinzufügen-Button kann ein Bericht ausgewählt werden, der in das Dashboard miteinfließen soll. Dort können auch Einstellungen</w:t>
      </w:r>
      <w:r w:rsidR="00EE7F48">
        <w:rPr>
          <w:rFonts w:ascii="Open Sans" w:hAnsi="Open Sans" w:cs="Open Sans"/>
          <w:sz w:val="20"/>
          <w:szCs w:val="20"/>
        </w:rPr>
        <w:t xml:space="preserve"> in Bezug auf die </w:t>
      </w:r>
      <w:r w:rsidR="00EE7F48">
        <w:rPr>
          <w:rFonts w:ascii="Open Sans" w:hAnsi="Open Sans" w:cs="Open Sans"/>
          <w:sz w:val="20"/>
          <w:szCs w:val="20"/>
        </w:rPr>
        <w:lastRenderedPageBreak/>
        <w:t xml:space="preserve">Visualisierung vorgenommen werden. </w:t>
      </w:r>
      <w:r w:rsidR="003C1B9E">
        <w:rPr>
          <w:rFonts w:ascii="Open Sans" w:hAnsi="Open Sans" w:cs="Open Sans"/>
          <w:sz w:val="20"/>
          <w:szCs w:val="20"/>
        </w:rPr>
        <w:t xml:space="preserve">Im Anschluss kann gespeichert werden. Das Dashboard hat nun seine erste Komponente zugeteilt bekommen. Über den Bearbeiten-Modus können nun mehrere Komponenten hinzugefügt werden, anders angefordert oder formatiert werden. </w:t>
      </w:r>
      <w:r w:rsidR="00DC4D2A">
        <w:rPr>
          <w:rFonts w:ascii="Open Sans" w:hAnsi="Open Sans" w:cs="Open Sans"/>
          <w:sz w:val="20"/>
          <w:szCs w:val="20"/>
        </w:rPr>
        <w:t>Des Weiteren</w:t>
      </w:r>
      <w:r w:rsidR="003C1B9E">
        <w:rPr>
          <w:rFonts w:ascii="Open Sans" w:hAnsi="Open Sans" w:cs="Open Sans"/>
          <w:sz w:val="20"/>
          <w:szCs w:val="20"/>
        </w:rPr>
        <w:t xml:space="preserve"> können Farbdesign</w:t>
      </w:r>
      <w:r w:rsidR="00132F98">
        <w:rPr>
          <w:rFonts w:ascii="Open Sans" w:hAnsi="Open Sans" w:cs="Open Sans"/>
          <w:sz w:val="20"/>
          <w:szCs w:val="20"/>
        </w:rPr>
        <w:t>s</w:t>
      </w:r>
      <w:r w:rsidR="003C1B9E">
        <w:rPr>
          <w:rFonts w:ascii="Open Sans" w:hAnsi="Open Sans" w:cs="Open Sans"/>
          <w:sz w:val="20"/>
          <w:szCs w:val="20"/>
        </w:rPr>
        <w:t xml:space="preserve"> und Anzeigevarianten ausgewählt werden. Auch sollte definiert werden aus welcher Sicht das Dashboard generiert werden soll. Hierbei gibt es die Unterscheidung zwischen der Sicht des jeweiligen Benutzers, des Erstellers oder </w:t>
      </w:r>
      <w:r w:rsidR="00DC4D2A">
        <w:rPr>
          <w:rFonts w:ascii="Open Sans" w:hAnsi="Open Sans" w:cs="Open Sans"/>
          <w:sz w:val="20"/>
          <w:szCs w:val="20"/>
        </w:rPr>
        <w:t xml:space="preserve">anderer </w:t>
      </w:r>
      <w:r w:rsidR="003C1B9E">
        <w:rPr>
          <w:rFonts w:ascii="Open Sans" w:hAnsi="Open Sans" w:cs="Open Sans"/>
          <w:sz w:val="20"/>
          <w:szCs w:val="20"/>
        </w:rPr>
        <w:t>Personen. Je</w:t>
      </w:r>
      <w:r w:rsidR="00DC4D2A">
        <w:rPr>
          <w:rFonts w:ascii="Open Sans" w:hAnsi="Open Sans" w:cs="Open Sans"/>
          <w:sz w:val="20"/>
          <w:szCs w:val="20"/>
        </w:rPr>
        <w:t xml:space="preserve"> nach Berechtigungen können die angezeigten Datensätze beeinflusst werden. Benutzer können auch direkt über das Dashboard auf den zugehörigen Bericht springen. </w:t>
      </w:r>
    </w:p>
    <w:p w14:paraId="3A8F6BD7" w14:textId="33673F9B" w:rsidR="00DC4D2A" w:rsidRDefault="00DC4D2A" w:rsidP="00DC4D2A">
      <w:pPr>
        <w:spacing w:line="360" w:lineRule="auto"/>
        <w:jc w:val="both"/>
        <w:rPr>
          <w:rFonts w:ascii="Open Sans" w:hAnsi="Open Sans" w:cs="Open Sans"/>
          <w:b/>
          <w:bCs/>
          <w:sz w:val="20"/>
          <w:szCs w:val="20"/>
        </w:rPr>
      </w:pPr>
      <w:r w:rsidRPr="00DC4D2A">
        <w:rPr>
          <w:rFonts w:ascii="Open Sans" w:hAnsi="Open Sans" w:cs="Open Sans"/>
          <w:b/>
          <w:bCs/>
          <w:sz w:val="20"/>
          <w:szCs w:val="20"/>
        </w:rPr>
        <w:t>Dashboard zur Seite hinzufügen</w:t>
      </w:r>
    </w:p>
    <w:p w14:paraId="59E765A8" w14:textId="6E23FA0E" w:rsidR="00DC4D2A" w:rsidRPr="00DC4D2A" w:rsidRDefault="00DC4D2A" w:rsidP="00DC4D2A">
      <w:pPr>
        <w:spacing w:line="360" w:lineRule="auto"/>
        <w:jc w:val="both"/>
        <w:rPr>
          <w:rFonts w:ascii="Open Sans" w:hAnsi="Open Sans" w:cs="Open Sans"/>
          <w:sz w:val="20"/>
          <w:szCs w:val="20"/>
        </w:rPr>
      </w:pPr>
      <w:r w:rsidRPr="00DC4D2A">
        <w:rPr>
          <w:rFonts w:ascii="Open Sans" w:hAnsi="Open Sans" w:cs="Open Sans"/>
          <w:sz w:val="20"/>
          <w:szCs w:val="20"/>
        </w:rPr>
        <w:t xml:space="preserve">Um alle wichtigen Informationen immer im Blick zu haben, kann das erstellte Dashboard direkt auf der Startseite verankert werden. </w:t>
      </w:r>
      <w:r>
        <w:rPr>
          <w:rFonts w:ascii="Open Sans" w:hAnsi="Open Sans" w:cs="Open Sans"/>
          <w:sz w:val="20"/>
          <w:szCs w:val="20"/>
        </w:rPr>
        <w:t>Unter gewissen Voraussetzungen ist dieser Vorgang möglich:</w:t>
      </w:r>
    </w:p>
    <w:p w14:paraId="1D33D000" w14:textId="3F277FA3" w:rsidR="00DC4D2A" w:rsidRPr="00DC4D2A" w:rsidRDefault="00DC4D2A" w:rsidP="00EE7F48">
      <w:pPr>
        <w:pStyle w:val="Listenabsatz"/>
        <w:numPr>
          <w:ilvl w:val="0"/>
          <w:numId w:val="22"/>
        </w:numPr>
        <w:spacing w:line="360" w:lineRule="auto"/>
        <w:jc w:val="both"/>
        <w:rPr>
          <w:rFonts w:ascii="Open Sans" w:hAnsi="Open Sans" w:cs="Open Sans"/>
          <w:sz w:val="20"/>
          <w:szCs w:val="20"/>
        </w:rPr>
      </w:pPr>
      <w:r w:rsidRPr="00DC4D2A">
        <w:rPr>
          <w:rFonts w:ascii="Open Sans" w:hAnsi="Open Sans" w:cs="Open Sans"/>
          <w:sz w:val="20"/>
          <w:szCs w:val="20"/>
        </w:rPr>
        <w:t>Nur Administratoren können Startseiten erstelle</w:t>
      </w:r>
      <w:r>
        <w:rPr>
          <w:rFonts w:ascii="Open Sans" w:hAnsi="Open Sans" w:cs="Open Sans"/>
          <w:sz w:val="20"/>
          <w:szCs w:val="20"/>
        </w:rPr>
        <w:t xml:space="preserve">n und </w:t>
      </w:r>
      <w:r w:rsidRPr="00DC4D2A">
        <w:rPr>
          <w:rFonts w:ascii="Open Sans" w:hAnsi="Open Sans" w:cs="Open Sans"/>
          <w:sz w:val="20"/>
          <w:szCs w:val="20"/>
        </w:rPr>
        <w:t>bearbeiten und Dashboards hinzufügen</w:t>
      </w:r>
    </w:p>
    <w:p w14:paraId="67BF4E0A" w14:textId="55E1E494" w:rsidR="00DC4D2A" w:rsidRPr="00DC4D2A" w:rsidRDefault="00DC4D2A" w:rsidP="00EE7F48">
      <w:pPr>
        <w:pStyle w:val="Listenabsatz"/>
        <w:numPr>
          <w:ilvl w:val="0"/>
          <w:numId w:val="22"/>
        </w:numPr>
        <w:spacing w:line="360" w:lineRule="auto"/>
        <w:jc w:val="both"/>
        <w:rPr>
          <w:rFonts w:ascii="Open Sans" w:hAnsi="Open Sans" w:cs="Open Sans"/>
          <w:sz w:val="20"/>
          <w:szCs w:val="20"/>
          <w:lang w:val="en-US"/>
        </w:rPr>
      </w:pPr>
      <w:r w:rsidRPr="00DC4D2A">
        <w:rPr>
          <w:rFonts w:ascii="Open Sans" w:hAnsi="Open Sans" w:cs="Open Sans"/>
          <w:sz w:val="20"/>
          <w:szCs w:val="20"/>
          <w:lang w:val="en-US"/>
        </w:rPr>
        <w:t xml:space="preserve">Salesforce Lightning Experience muss vorhanden sein </w:t>
      </w:r>
    </w:p>
    <w:p w14:paraId="3121BEC2" w14:textId="3AF78E4D" w:rsidR="00DC4D2A" w:rsidRPr="00DC4D2A" w:rsidRDefault="00DC4D2A" w:rsidP="00EE7F48">
      <w:pPr>
        <w:pStyle w:val="Listenabsatz"/>
        <w:numPr>
          <w:ilvl w:val="0"/>
          <w:numId w:val="22"/>
        </w:numPr>
        <w:spacing w:line="360" w:lineRule="auto"/>
        <w:jc w:val="both"/>
        <w:rPr>
          <w:rFonts w:ascii="Open Sans" w:hAnsi="Open Sans" w:cs="Open Sans"/>
          <w:sz w:val="20"/>
          <w:szCs w:val="20"/>
        </w:rPr>
      </w:pPr>
      <w:r w:rsidRPr="00DC4D2A">
        <w:rPr>
          <w:rFonts w:ascii="Open Sans" w:hAnsi="Open Sans" w:cs="Open Sans"/>
          <w:sz w:val="20"/>
          <w:szCs w:val="20"/>
        </w:rPr>
        <w:t>Startseiten können nicht auf Userebene angepasst werden, sondern nur auf Profilebene</w:t>
      </w:r>
    </w:p>
    <w:p w14:paraId="2A0E9EFA" w14:textId="1BC9BEF5" w:rsidR="00501B71" w:rsidRPr="004F207C" w:rsidRDefault="00DC4D2A" w:rsidP="004F207C">
      <w:pPr>
        <w:spacing w:line="360" w:lineRule="auto"/>
        <w:jc w:val="both"/>
        <w:rPr>
          <w:rFonts w:ascii="Open Sans" w:hAnsi="Open Sans" w:cs="Open Sans"/>
          <w:sz w:val="20"/>
          <w:szCs w:val="20"/>
        </w:rPr>
      </w:pPr>
      <w:r w:rsidRPr="00DC4D2A">
        <w:rPr>
          <w:rFonts w:ascii="Open Sans" w:hAnsi="Open Sans" w:cs="Open Sans"/>
          <w:sz w:val="20"/>
          <w:szCs w:val="20"/>
        </w:rPr>
        <w:t>Der Admin muss also im Setup den Lightning Anwendungsgenerator öffnen</w:t>
      </w:r>
      <w:r>
        <w:rPr>
          <w:rFonts w:ascii="Open Sans" w:hAnsi="Open Sans" w:cs="Open Sans"/>
          <w:sz w:val="20"/>
          <w:szCs w:val="20"/>
        </w:rPr>
        <w:t>. D</w:t>
      </w:r>
      <w:r w:rsidRPr="00DC4D2A">
        <w:rPr>
          <w:rFonts w:ascii="Open Sans" w:hAnsi="Open Sans" w:cs="Open Sans"/>
          <w:sz w:val="20"/>
          <w:szCs w:val="20"/>
        </w:rPr>
        <w:t>ort eine benutzerdefinierte Startseite mit dem gewünschten Dashboard erstellen und</w:t>
      </w:r>
      <w:r>
        <w:rPr>
          <w:rFonts w:ascii="Open Sans" w:hAnsi="Open Sans" w:cs="Open Sans"/>
          <w:sz w:val="20"/>
          <w:szCs w:val="20"/>
        </w:rPr>
        <w:t xml:space="preserve"> den Ersteller des Dashboards </w:t>
      </w:r>
      <w:r w:rsidRPr="00DC4D2A">
        <w:rPr>
          <w:rFonts w:ascii="Open Sans" w:hAnsi="Open Sans" w:cs="Open Sans"/>
          <w:sz w:val="20"/>
          <w:szCs w:val="20"/>
        </w:rPr>
        <w:t>einem Profil zuweisen.</w:t>
      </w:r>
    </w:p>
    <w:p w14:paraId="086EE92A" w14:textId="604B6678" w:rsidR="00DA63EC" w:rsidRDefault="00DA63EC" w:rsidP="00DA63EC">
      <w:pPr>
        <w:pStyle w:val="berschrift1"/>
        <w:spacing w:after="120" w:line="360" w:lineRule="auto"/>
        <w:jc w:val="both"/>
        <w:rPr>
          <w:rFonts w:ascii="Open Sans" w:hAnsi="Open Sans" w:cs="Open Sans"/>
          <w:sz w:val="28"/>
          <w:szCs w:val="28"/>
        </w:rPr>
      </w:pPr>
      <w:bookmarkStart w:id="14" w:name="_Toc80863366"/>
      <w:r w:rsidRPr="004F207C">
        <w:rPr>
          <w:rFonts w:ascii="Open Sans" w:hAnsi="Open Sans" w:cs="Open Sans"/>
          <w:sz w:val="28"/>
          <w:szCs w:val="28"/>
        </w:rPr>
        <w:t>Fazit</w:t>
      </w:r>
      <w:bookmarkEnd w:id="14"/>
    </w:p>
    <w:p w14:paraId="0A782AEF" w14:textId="60582433" w:rsidR="008E22DE" w:rsidRDefault="008E22DE" w:rsidP="008E22DE">
      <w:pPr>
        <w:spacing w:line="360" w:lineRule="auto"/>
        <w:jc w:val="both"/>
        <w:rPr>
          <w:rFonts w:ascii="Open Sans" w:hAnsi="Open Sans" w:cs="Open Sans"/>
          <w:sz w:val="20"/>
          <w:szCs w:val="20"/>
        </w:rPr>
      </w:pPr>
      <w:r>
        <w:rPr>
          <w:rFonts w:ascii="Open Sans" w:hAnsi="Open Sans" w:cs="Open Sans"/>
          <w:sz w:val="20"/>
          <w:szCs w:val="20"/>
        </w:rPr>
        <w:t>Die beiden Tools Berichte und Dashboards geben</w:t>
      </w:r>
      <w:r w:rsidR="00132F98">
        <w:rPr>
          <w:rFonts w:ascii="Open Sans" w:hAnsi="Open Sans" w:cs="Open Sans"/>
          <w:sz w:val="20"/>
          <w:szCs w:val="20"/>
        </w:rPr>
        <w:t xml:space="preserve"> Usern </w:t>
      </w:r>
      <w:r>
        <w:rPr>
          <w:rFonts w:ascii="Open Sans" w:hAnsi="Open Sans" w:cs="Open Sans"/>
          <w:sz w:val="20"/>
          <w:szCs w:val="20"/>
        </w:rPr>
        <w:t>die Möglichkeit einen Überblick über das eigene Unternehmen zu erhalten. Besonders elementar ist bei der Verwendung von Berichten die richtige Fragestellung, die es anhand von Berichten und Dashboards zu beantworten gilt.</w:t>
      </w:r>
      <w:r w:rsidR="00132F98">
        <w:rPr>
          <w:rFonts w:ascii="Open Sans" w:hAnsi="Open Sans" w:cs="Open Sans"/>
          <w:sz w:val="20"/>
          <w:szCs w:val="20"/>
        </w:rPr>
        <w:t xml:space="preserve"> Die beiden Tools </w:t>
      </w:r>
      <w:r w:rsidRPr="00501B71">
        <w:rPr>
          <w:rFonts w:ascii="Open Sans" w:hAnsi="Open Sans" w:cs="Open Sans"/>
          <w:sz w:val="20"/>
          <w:szCs w:val="20"/>
        </w:rPr>
        <w:t>erleichtern</w:t>
      </w:r>
      <w:r>
        <w:rPr>
          <w:rFonts w:ascii="Open Sans" w:hAnsi="Open Sans" w:cs="Open Sans"/>
          <w:sz w:val="20"/>
          <w:szCs w:val="20"/>
        </w:rPr>
        <w:t xml:space="preserve"> daher</w:t>
      </w:r>
      <w:r w:rsidRPr="00501B71">
        <w:rPr>
          <w:rFonts w:ascii="Open Sans" w:hAnsi="Open Sans" w:cs="Open Sans"/>
          <w:sz w:val="20"/>
          <w:szCs w:val="20"/>
        </w:rPr>
        <w:t xml:space="preserve"> </w:t>
      </w:r>
      <w:r>
        <w:rPr>
          <w:rFonts w:ascii="Open Sans" w:hAnsi="Open Sans" w:cs="Open Sans"/>
          <w:sz w:val="20"/>
          <w:szCs w:val="20"/>
        </w:rPr>
        <w:t>nicht nur den Alltag eines Unternehmens, sondern generieren auch einen enormen Mehrwert</w:t>
      </w:r>
      <w:r w:rsidR="00132F98">
        <w:rPr>
          <w:rFonts w:ascii="Open Sans" w:hAnsi="Open Sans" w:cs="Open Sans"/>
          <w:sz w:val="20"/>
          <w:szCs w:val="20"/>
        </w:rPr>
        <w:t xml:space="preserve">. </w:t>
      </w:r>
    </w:p>
    <w:p w14:paraId="47A6F664" w14:textId="77777777" w:rsidR="008E22DE" w:rsidRPr="008E22DE" w:rsidRDefault="008E22DE" w:rsidP="008E22DE"/>
    <w:p w14:paraId="25B968CF" w14:textId="7C7B72E7" w:rsidR="00DA63EC" w:rsidRPr="004F207C" w:rsidRDefault="00DA63EC" w:rsidP="000B6080">
      <w:pPr>
        <w:spacing w:line="360" w:lineRule="auto"/>
        <w:jc w:val="both"/>
        <w:rPr>
          <w:rFonts w:ascii="Open Sans" w:hAnsi="Open Sans" w:cs="Open Sans"/>
          <w:sz w:val="20"/>
          <w:szCs w:val="20"/>
        </w:rPr>
      </w:pPr>
      <w:r w:rsidRPr="004F207C">
        <w:rPr>
          <w:rFonts w:ascii="Open Sans" w:hAnsi="Open Sans" w:cs="Open Sans"/>
          <w:color w:val="000000" w:themeColor="text1"/>
          <w:sz w:val="20"/>
          <w:szCs w:val="20"/>
        </w:rPr>
        <w:br w:type="page"/>
      </w:r>
    </w:p>
    <w:p w14:paraId="4BCE7ED8" w14:textId="4CDC2CB1" w:rsidR="006E7719" w:rsidRPr="004F207C" w:rsidRDefault="006E7719" w:rsidP="0047794A">
      <w:pPr>
        <w:pStyle w:val="berschrift1"/>
        <w:spacing w:line="360" w:lineRule="auto"/>
        <w:jc w:val="both"/>
        <w:rPr>
          <w:rFonts w:ascii="Open Sans" w:hAnsi="Open Sans" w:cs="Open Sans"/>
          <w:sz w:val="28"/>
          <w:szCs w:val="28"/>
        </w:rPr>
      </w:pPr>
      <w:bookmarkStart w:id="15" w:name="_Toc80863367"/>
      <w:r w:rsidRPr="004F207C">
        <w:rPr>
          <w:rFonts w:ascii="Open Sans" w:hAnsi="Open Sans" w:cs="Open Sans"/>
          <w:sz w:val="28"/>
          <w:szCs w:val="28"/>
        </w:rPr>
        <w:lastRenderedPageBreak/>
        <w:t>Kontakt</w:t>
      </w:r>
      <w:bookmarkEnd w:id="0"/>
      <w:bookmarkEnd w:id="1"/>
      <w:bookmarkEnd w:id="2"/>
      <w:bookmarkEnd w:id="3"/>
      <w:bookmarkEnd w:id="4"/>
      <w:bookmarkEnd w:id="5"/>
      <w:bookmarkEnd w:id="15"/>
    </w:p>
    <w:p w14:paraId="7D8C3516" w14:textId="77777777" w:rsidR="006E7719" w:rsidRPr="004F207C" w:rsidRDefault="006E7719" w:rsidP="0047794A">
      <w:pPr>
        <w:spacing w:line="360" w:lineRule="auto"/>
        <w:jc w:val="both"/>
        <w:rPr>
          <w:rFonts w:ascii="Open Sans" w:hAnsi="Open Sans" w:cs="Open Sans"/>
          <w:sz w:val="20"/>
          <w:szCs w:val="20"/>
        </w:rPr>
      </w:pPr>
    </w:p>
    <w:p w14:paraId="4BE50666" w14:textId="39FEC304" w:rsidR="006E7719" w:rsidRPr="004F207C" w:rsidRDefault="006E7719" w:rsidP="0047794A">
      <w:pPr>
        <w:spacing w:line="360" w:lineRule="auto"/>
        <w:jc w:val="both"/>
        <w:rPr>
          <w:rFonts w:ascii="Open Sans" w:hAnsi="Open Sans" w:cs="Open Sans"/>
          <w:b/>
          <w:bCs/>
          <w:sz w:val="20"/>
          <w:szCs w:val="20"/>
        </w:rPr>
      </w:pPr>
      <w:r w:rsidRPr="004F207C">
        <w:rPr>
          <w:rFonts w:ascii="Open Sans" w:hAnsi="Open Sans" w:cs="Open Sans"/>
          <w:b/>
          <w:bCs/>
          <w:sz w:val="20"/>
          <w:szCs w:val="20"/>
        </w:rPr>
        <w:t>Haben wir Ihr Interesse geweckt?</w:t>
      </w:r>
    </w:p>
    <w:p w14:paraId="2C336068" w14:textId="77777777" w:rsidR="006E7719" w:rsidRPr="004F207C" w:rsidRDefault="006E7719" w:rsidP="0047794A">
      <w:pPr>
        <w:spacing w:line="360" w:lineRule="auto"/>
        <w:jc w:val="both"/>
        <w:rPr>
          <w:rFonts w:ascii="Open Sans" w:hAnsi="Open Sans" w:cs="Open Sans"/>
          <w:sz w:val="20"/>
          <w:szCs w:val="20"/>
        </w:rPr>
      </w:pPr>
      <w:r w:rsidRPr="004F207C">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4F207C" w:rsidRDefault="006E7719" w:rsidP="0047794A">
      <w:pPr>
        <w:spacing w:line="360" w:lineRule="auto"/>
        <w:jc w:val="both"/>
        <w:rPr>
          <w:rFonts w:ascii="Open Sans" w:hAnsi="Open Sans" w:cs="Open Sans"/>
          <w:sz w:val="20"/>
          <w:szCs w:val="20"/>
        </w:rPr>
      </w:pPr>
    </w:p>
    <w:p w14:paraId="6BA2C10A" w14:textId="77777777" w:rsidR="006E7719" w:rsidRPr="004F207C" w:rsidRDefault="006E7719" w:rsidP="0047794A">
      <w:pPr>
        <w:spacing w:line="360" w:lineRule="auto"/>
        <w:jc w:val="both"/>
        <w:rPr>
          <w:rFonts w:ascii="Open Sans" w:hAnsi="Open Sans" w:cs="Open Sans"/>
          <w:sz w:val="20"/>
          <w:szCs w:val="20"/>
        </w:rPr>
      </w:pPr>
      <w:r w:rsidRPr="004F207C">
        <w:rPr>
          <w:rFonts w:ascii="Open Sans" w:hAnsi="Open Sans" w:cs="Open Sans"/>
          <w:sz w:val="20"/>
          <w:szCs w:val="20"/>
        </w:rPr>
        <w:t>Nehmen Sie mit uns Kontakt auf:</w:t>
      </w:r>
    </w:p>
    <w:p w14:paraId="08CDEB54" w14:textId="4A26404C" w:rsidR="006E7719" w:rsidRPr="004F207C" w:rsidRDefault="006E7719" w:rsidP="0047794A">
      <w:pPr>
        <w:spacing w:line="360" w:lineRule="auto"/>
        <w:ind w:left="708"/>
        <w:jc w:val="both"/>
        <w:rPr>
          <w:rFonts w:ascii="Open Sans" w:hAnsi="Open Sans" w:cs="Open Sans"/>
          <w:sz w:val="20"/>
          <w:szCs w:val="20"/>
        </w:rPr>
      </w:pPr>
      <w:r w:rsidRPr="004F207C">
        <w:rPr>
          <w:rFonts w:ascii="Open Sans" w:hAnsi="Open Sans" w:cs="Open Sans"/>
          <w:sz w:val="20"/>
          <w:szCs w:val="20"/>
        </w:rPr>
        <w:t>Comselect Gesellschaft für Relationship Management mbH</w:t>
      </w:r>
    </w:p>
    <w:p w14:paraId="7CA3F048" w14:textId="48EEB621" w:rsidR="006E7719" w:rsidRPr="004F207C" w:rsidRDefault="006E7719" w:rsidP="0047794A">
      <w:pPr>
        <w:spacing w:line="360" w:lineRule="auto"/>
        <w:ind w:left="708"/>
        <w:jc w:val="both"/>
        <w:rPr>
          <w:rFonts w:ascii="Open Sans" w:hAnsi="Open Sans" w:cs="Open Sans"/>
          <w:sz w:val="20"/>
          <w:szCs w:val="20"/>
          <w:lang w:val="en-US"/>
        </w:rPr>
      </w:pPr>
      <w:r w:rsidRPr="004F207C">
        <w:rPr>
          <w:rFonts w:ascii="Open Sans" w:hAnsi="Open Sans" w:cs="Open Sans"/>
          <w:sz w:val="20"/>
          <w:szCs w:val="20"/>
          <w:lang w:val="en-US"/>
        </w:rPr>
        <w:t>Bernd Bittner, Sales Director CRM Services</w:t>
      </w:r>
    </w:p>
    <w:p w14:paraId="384604A0" w14:textId="77777777" w:rsidR="006E7719" w:rsidRPr="004F207C" w:rsidRDefault="006E7719" w:rsidP="0047794A">
      <w:pPr>
        <w:spacing w:line="360" w:lineRule="auto"/>
        <w:ind w:left="708"/>
        <w:jc w:val="both"/>
        <w:rPr>
          <w:rFonts w:ascii="Open Sans" w:hAnsi="Open Sans" w:cs="Open Sans"/>
          <w:sz w:val="20"/>
          <w:szCs w:val="20"/>
        </w:rPr>
      </w:pPr>
      <w:r w:rsidRPr="004F207C">
        <w:rPr>
          <w:rFonts w:ascii="Open Sans" w:hAnsi="Open Sans" w:cs="Open Sans"/>
          <w:sz w:val="20"/>
          <w:szCs w:val="20"/>
        </w:rPr>
        <w:t>Telefon: 0621 / 76133 500</w:t>
      </w:r>
    </w:p>
    <w:p w14:paraId="712C3B60" w14:textId="0DD4740F" w:rsidR="006E7719" w:rsidRPr="004F207C" w:rsidRDefault="006E7719" w:rsidP="0047794A">
      <w:pPr>
        <w:spacing w:line="360" w:lineRule="auto"/>
        <w:ind w:left="708"/>
        <w:jc w:val="both"/>
        <w:rPr>
          <w:rFonts w:ascii="Open Sans" w:hAnsi="Open Sans" w:cs="Open Sans"/>
          <w:sz w:val="20"/>
          <w:szCs w:val="20"/>
        </w:rPr>
      </w:pPr>
      <w:r w:rsidRPr="004F207C">
        <w:rPr>
          <w:rFonts w:ascii="Open Sans" w:hAnsi="Open Sans" w:cs="Open Sans"/>
          <w:sz w:val="20"/>
          <w:szCs w:val="20"/>
        </w:rPr>
        <w:t xml:space="preserve">Email: </w:t>
      </w:r>
      <w:hyperlink r:id="rId8" w:history="1">
        <w:r w:rsidR="00533695" w:rsidRPr="004F207C">
          <w:rPr>
            <w:rStyle w:val="Hyperlink"/>
            <w:rFonts w:ascii="Open Sans" w:hAnsi="Open Sans" w:cs="Open Sans"/>
            <w:sz w:val="20"/>
            <w:szCs w:val="20"/>
          </w:rPr>
          <w:t>info@comselect.de</w:t>
        </w:r>
      </w:hyperlink>
    </w:p>
    <w:p w14:paraId="3942E0DB" w14:textId="7761EB2A" w:rsidR="00533695" w:rsidRPr="004F207C" w:rsidRDefault="00533695" w:rsidP="0047794A">
      <w:pPr>
        <w:spacing w:line="360" w:lineRule="auto"/>
        <w:ind w:left="708"/>
        <w:jc w:val="both"/>
        <w:rPr>
          <w:rFonts w:ascii="Open Sans" w:hAnsi="Open Sans" w:cs="Open Sans"/>
          <w:sz w:val="20"/>
          <w:szCs w:val="20"/>
        </w:rPr>
      </w:pPr>
      <w:r w:rsidRPr="004F207C">
        <w:rPr>
          <w:rFonts w:ascii="Open Sans" w:hAnsi="Open Sans" w:cs="Open Sans"/>
          <w:sz w:val="20"/>
          <w:szCs w:val="20"/>
        </w:rPr>
        <w:t xml:space="preserve">Web: </w:t>
      </w:r>
      <w:hyperlink r:id="rId9" w:history="1">
        <w:r w:rsidRPr="004F207C">
          <w:rPr>
            <w:rStyle w:val="Hyperlink"/>
            <w:rFonts w:ascii="Open Sans" w:hAnsi="Open Sans" w:cs="Open Sans"/>
            <w:sz w:val="20"/>
            <w:szCs w:val="20"/>
          </w:rPr>
          <w:t>https://comselect.de</w:t>
        </w:r>
      </w:hyperlink>
      <w:r w:rsidRPr="004F207C">
        <w:rPr>
          <w:rFonts w:ascii="Open Sans" w:hAnsi="Open Sans" w:cs="Open Sans"/>
          <w:sz w:val="20"/>
          <w:szCs w:val="20"/>
        </w:rPr>
        <w:t xml:space="preserve"> </w:t>
      </w:r>
    </w:p>
    <w:p w14:paraId="5DD4920B" w14:textId="77777777" w:rsidR="006E7719" w:rsidRPr="004F207C" w:rsidRDefault="006E7719" w:rsidP="0047794A">
      <w:pPr>
        <w:spacing w:line="360" w:lineRule="auto"/>
        <w:jc w:val="both"/>
        <w:rPr>
          <w:rFonts w:ascii="Open Sans" w:hAnsi="Open Sans" w:cs="Open Sans"/>
          <w:sz w:val="20"/>
          <w:szCs w:val="20"/>
        </w:rPr>
      </w:pPr>
    </w:p>
    <w:p w14:paraId="25705342" w14:textId="77777777" w:rsidR="006E7719" w:rsidRPr="004F207C" w:rsidRDefault="006E7719" w:rsidP="0047794A">
      <w:pPr>
        <w:spacing w:line="360" w:lineRule="auto"/>
        <w:jc w:val="both"/>
        <w:rPr>
          <w:rFonts w:ascii="Open Sans" w:hAnsi="Open Sans" w:cs="Open Sans"/>
          <w:b/>
          <w:bCs/>
          <w:sz w:val="20"/>
          <w:szCs w:val="20"/>
        </w:rPr>
      </w:pPr>
      <w:r w:rsidRPr="004F207C">
        <w:rPr>
          <w:rFonts w:ascii="Open Sans" w:hAnsi="Open Sans" w:cs="Open Sans"/>
          <w:b/>
          <w:bCs/>
          <w:sz w:val="20"/>
          <w:szCs w:val="20"/>
        </w:rPr>
        <w:t>Wir über uns.</w:t>
      </w:r>
    </w:p>
    <w:p w14:paraId="6136CCC3" w14:textId="77777777" w:rsidR="006E7719" w:rsidRPr="004F207C" w:rsidRDefault="006E7719" w:rsidP="0047794A">
      <w:pPr>
        <w:spacing w:line="360" w:lineRule="auto"/>
        <w:jc w:val="both"/>
        <w:rPr>
          <w:rFonts w:ascii="Open Sans" w:hAnsi="Open Sans" w:cs="Open Sans"/>
          <w:sz w:val="20"/>
          <w:szCs w:val="20"/>
        </w:rPr>
      </w:pPr>
      <w:r w:rsidRPr="004F207C">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4F207C" w:rsidRDefault="006E7719" w:rsidP="0047794A">
      <w:pPr>
        <w:spacing w:line="360" w:lineRule="auto"/>
        <w:jc w:val="both"/>
        <w:rPr>
          <w:rFonts w:ascii="Open Sans" w:hAnsi="Open Sans" w:cs="Open Sans"/>
          <w:sz w:val="20"/>
          <w:szCs w:val="20"/>
        </w:rPr>
      </w:pPr>
    </w:p>
    <w:p w14:paraId="23C54CC5" w14:textId="54BE7934" w:rsidR="006E7719" w:rsidRPr="004F207C" w:rsidRDefault="006E7719" w:rsidP="0047794A">
      <w:pPr>
        <w:spacing w:line="360" w:lineRule="auto"/>
        <w:jc w:val="both"/>
        <w:rPr>
          <w:rFonts w:ascii="Open Sans" w:hAnsi="Open Sans" w:cs="Open Sans"/>
          <w:sz w:val="20"/>
          <w:szCs w:val="20"/>
        </w:rPr>
      </w:pPr>
      <w:r w:rsidRPr="004F207C">
        <w:rPr>
          <w:rFonts w:ascii="Open Sans" w:hAnsi="Open Sans" w:cs="Open Sans"/>
          <w:sz w:val="20"/>
          <w:szCs w:val="20"/>
        </w:rPr>
        <w:t>©2002-202</w:t>
      </w:r>
      <w:r w:rsidR="00C37CFA" w:rsidRPr="004F207C">
        <w:rPr>
          <w:rFonts w:ascii="Open Sans" w:hAnsi="Open Sans" w:cs="Open Sans"/>
          <w:sz w:val="20"/>
          <w:szCs w:val="20"/>
        </w:rPr>
        <w:t>1</w:t>
      </w:r>
      <w:r w:rsidRPr="004F207C">
        <w:rPr>
          <w:rFonts w:ascii="Open Sans" w:hAnsi="Open Sans" w:cs="Open Sans"/>
          <w:sz w:val="20"/>
          <w:szCs w:val="20"/>
        </w:rPr>
        <w:t xml:space="preserve"> comselect GmbH | Alle Rechte vorbehalten</w:t>
      </w:r>
    </w:p>
    <w:sectPr w:rsidR="006E7719" w:rsidRPr="004F207C"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7F1B" w14:textId="77777777" w:rsidR="00A661D8" w:rsidRDefault="00A661D8" w:rsidP="006E7719">
      <w:pPr>
        <w:spacing w:after="0" w:line="240" w:lineRule="auto"/>
      </w:pPr>
      <w:r>
        <w:separator/>
      </w:r>
    </w:p>
  </w:endnote>
  <w:endnote w:type="continuationSeparator" w:id="0">
    <w:p w14:paraId="2BFD6C49" w14:textId="77777777" w:rsidR="00A661D8" w:rsidRDefault="00A661D8"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D98E" w14:textId="77777777" w:rsidR="00A661D8" w:rsidRDefault="00A661D8" w:rsidP="006E7719">
      <w:pPr>
        <w:spacing w:after="0" w:line="240" w:lineRule="auto"/>
      </w:pPr>
      <w:r>
        <w:separator/>
      </w:r>
    </w:p>
  </w:footnote>
  <w:footnote w:type="continuationSeparator" w:id="0">
    <w:p w14:paraId="57A093CF" w14:textId="77777777" w:rsidR="00A661D8" w:rsidRDefault="00A661D8"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4C327B2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2A6693">
      <w:rPr>
        <w:rFonts w:ascii="Open Sans" w:hAnsi="Open Sans" w:cs="Open Sans"/>
        <w:sz w:val="20"/>
        <w:szCs w:val="20"/>
      </w:rPr>
      <w:t xml:space="preserve"> August </w:t>
    </w:r>
    <w:r w:rsidRPr="00533695">
      <w:rPr>
        <w:rFonts w:ascii="Open Sans" w:hAnsi="Open Sans" w:cs="Open Sans"/>
        <w:sz w:val="20"/>
        <w:szCs w:val="20"/>
      </w:rPr>
      <w:t>202</w:t>
    </w:r>
    <w:r w:rsidR="006C59AF">
      <w:rPr>
        <w:rFonts w:ascii="Open Sans" w:hAnsi="Open Sans" w:cs="Open Sans"/>
        <w:sz w:val="20"/>
        <w:szCs w:val="20"/>
      </w:rPr>
      <w:t>1</w:t>
    </w:r>
  </w:p>
  <w:p w14:paraId="139B8A4D" w14:textId="33FC75E3"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2A6693">
      <w:rPr>
        <w:rFonts w:ascii="Open Sans" w:hAnsi="Open Sans" w:cs="Open Sans"/>
        <w:sz w:val="20"/>
        <w:szCs w:val="20"/>
      </w:rPr>
      <w:t xml:space="preserve">3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774DD2"/>
    <w:multiLevelType w:val="hybridMultilevel"/>
    <w:tmpl w:val="4FB2F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6"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0" w15:restartNumberingAfterBreak="0">
    <w:nsid w:val="3556574D"/>
    <w:multiLevelType w:val="hybridMultilevel"/>
    <w:tmpl w:val="E1C4C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86129D"/>
    <w:multiLevelType w:val="hybridMultilevel"/>
    <w:tmpl w:val="6866801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75F24FD"/>
    <w:multiLevelType w:val="hybridMultilevel"/>
    <w:tmpl w:val="8C342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9356D8"/>
    <w:multiLevelType w:val="hybridMultilevel"/>
    <w:tmpl w:val="DBF2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0678A0"/>
    <w:multiLevelType w:val="hybridMultilevel"/>
    <w:tmpl w:val="C7C2EE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C91C57"/>
    <w:multiLevelType w:val="hybridMultilevel"/>
    <w:tmpl w:val="FD4CF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8"/>
  </w:num>
  <w:num w:numId="6">
    <w:abstractNumId w:val="13"/>
  </w:num>
  <w:num w:numId="7">
    <w:abstractNumId w:val="16"/>
  </w:num>
  <w:num w:numId="8">
    <w:abstractNumId w:val="6"/>
  </w:num>
  <w:num w:numId="9">
    <w:abstractNumId w:val="9"/>
  </w:num>
  <w:num w:numId="10">
    <w:abstractNumId w:val="20"/>
  </w:num>
  <w:num w:numId="11">
    <w:abstractNumId w:val="0"/>
  </w:num>
  <w:num w:numId="12">
    <w:abstractNumId w:val="17"/>
  </w:num>
  <w:num w:numId="13">
    <w:abstractNumId w:val="22"/>
  </w:num>
  <w:num w:numId="14">
    <w:abstractNumId w:val="12"/>
  </w:num>
  <w:num w:numId="15">
    <w:abstractNumId w:val="14"/>
  </w:num>
  <w:num w:numId="16">
    <w:abstractNumId w:val="5"/>
  </w:num>
  <w:num w:numId="17">
    <w:abstractNumId w:val="19"/>
  </w:num>
  <w:num w:numId="18">
    <w:abstractNumId w:val="1"/>
  </w:num>
  <w:num w:numId="19">
    <w:abstractNumId w:val="18"/>
  </w:num>
  <w:num w:numId="20">
    <w:abstractNumId w:val="10"/>
  </w:num>
  <w:num w:numId="21">
    <w:abstractNumId w:val="1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1195E"/>
    <w:rsid w:val="0002050A"/>
    <w:rsid w:val="0002254C"/>
    <w:rsid w:val="00031CA9"/>
    <w:rsid w:val="00043A2D"/>
    <w:rsid w:val="0005468C"/>
    <w:rsid w:val="00056A65"/>
    <w:rsid w:val="000659C7"/>
    <w:rsid w:val="0007538E"/>
    <w:rsid w:val="000835D1"/>
    <w:rsid w:val="00083DA7"/>
    <w:rsid w:val="0009176F"/>
    <w:rsid w:val="000A0EA2"/>
    <w:rsid w:val="000A3A19"/>
    <w:rsid w:val="000B2905"/>
    <w:rsid w:val="000B5270"/>
    <w:rsid w:val="000B6080"/>
    <w:rsid w:val="000C513A"/>
    <w:rsid w:val="000C6AC2"/>
    <w:rsid w:val="000D0551"/>
    <w:rsid w:val="000F6667"/>
    <w:rsid w:val="000F681C"/>
    <w:rsid w:val="00120EE1"/>
    <w:rsid w:val="00125AC5"/>
    <w:rsid w:val="00127678"/>
    <w:rsid w:val="00131130"/>
    <w:rsid w:val="00132F98"/>
    <w:rsid w:val="001430D1"/>
    <w:rsid w:val="001447B1"/>
    <w:rsid w:val="00171B75"/>
    <w:rsid w:val="00180E2E"/>
    <w:rsid w:val="00185997"/>
    <w:rsid w:val="001928C5"/>
    <w:rsid w:val="001A1FE7"/>
    <w:rsid w:val="001A398C"/>
    <w:rsid w:val="001A6813"/>
    <w:rsid w:val="001B06B1"/>
    <w:rsid w:val="001B590E"/>
    <w:rsid w:val="001C04D9"/>
    <w:rsid w:val="001D025E"/>
    <w:rsid w:val="001D59A3"/>
    <w:rsid w:val="001D7504"/>
    <w:rsid w:val="001E3734"/>
    <w:rsid w:val="001E4B6C"/>
    <w:rsid w:val="001F02B3"/>
    <w:rsid w:val="001F3CDB"/>
    <w:rsid w:val="001F5532"/>
    <w:rsid w:val="001F786F"/>
    <w:rsid w:val="002032CF"/>
    <w:rsid w:val="002143A8"/>
    <w:rsid w:val="00216C5C"/>
    <w:rsid w:val="00225FF9"/>
    <w:rsid w:val="002273C8"/>
    <w:rsid w:val="002279CB"/>
    <w:rsid w:val="002370DA"/>
    <w:rsid w:val="002374E0"/>
    <w:rsid w:val="0023794E"/>
    <w:rsid w:val="00240C5D"/>
    <w:rsid w:val="00240CBF"/>
    <w:rsid w:val="00243F48"/>
    <w:rsid w:val="002455CD"/>
    <w:rsid w:val="002476AF"/>
    <w:rsid w:val="00255819"/>
    <w:rsid w:val="002566EC"/>
    <w:rsid w:val="0026015E"/>
    <w:rsid w:val="002610A3"/>
    <w:rsid w:val="00262D59"/>
    <w:rsid w:val="00265C98"/>
    <w:rsid w:val="0026788C"/>
    <w:rsid w:val="00271769"/>
    <w:rsid w:val="002779E9"/>
    <w:rsid w:val="00287260"/>
    <w:rsid w:val="00291984"/>
    <w:rsid w:val="002A2832"/>
    <w:rsid w:val="002A6693"/>
    <w:rsid w:val="002B0C30"/>
    <w:rsid w:val="002B4ADB"/>
    <w:rsid w:val="002B58BA"/>
    <w:rsid w:val="002B702F"/>
    <w:rsid w:val="002C0521"/>
    <w:rsid w:val="002C4746"/>
    <w:rsid w:val="002C67D1"/>
    <w:rsid w:val="002D2BD5"/>
    <w:rsid w:val="002D3B50"/>
    <w:rsid w:val="002E1332"/>
    <w:rsid w:val="002F1C4E"/>
    <w:rsid w:val="002F76C5"/>
    <w:rsid w:val="00300BFA"/>
    <w:rsid w:val="003073B2"/>
    <w:rsid w:val="00307BD0"/>
    <w:rsid w:val="003147B9"/>
    <w:rsid w:val="00316616"/>
    <w:rsid w:val="0032183F"/>
    <w:rsid w:val="00321AA4"/>
    <w:rsid w:val="00323568"/>
    <w:rsid w:val="003313FD"/>
    <w:rsid w:val="00334697"/>
    <w:rsid w:val="0033573B"/>
    <w:rsid w:val="003369E4"/>
    <w:rsid w:val="003403C8"/>
    <w:rsid w:val="0034052F"/>
    <w:rsid w:val="0036654C"/>
    <w:rsid w:val="00374B8F"/>
    <w:rsid w:val="00376F48"/>
    <w:rsid w:val="003821E0"/>
    <w:rsid w:val="00384A6C"/>
    <w:rsid w:val="00384A72"/>
    <w:rsid w:val="00384E03"/>
    <w:rsid w:val="00385A24"/>
    <w:rsid w:val="00387939"/>
    <w:rsid w:val="003936B8"/>
    <w:rsid w:val="003A0941"/>
    <w:rsid w:val="003A77EC"/>
    <w:rsid w:val="003B54E1"/>
    <w:rsid w:val="003C1B9E"/>
    <w:rsid w:val="003C7498"/>
    <w:rsid w:val="003D31D5"/>
    <w:rsid w:val="003F3F44"/>
    <w:rsid w:val="00402FD2"/>
    <w:rsid w:val="00404917"/>
    <w:rsid w:val="004107AE"/>
    <w:rsid w:val="004200E1"/>
    <w:rsid w:val="00430A24"/>
    <w:rsid w:val="004313F8"/>
    <w:rsid w:val="004323E9"/>
    <w:rsid w:val="00441825"/>
    <w:rsid w:val="00443679"/>
    <w:rsid w:val="0046170A"/>
    <w:rsid w:val="00463A9D"/>
    <w:rsid w:val="00473630"/>
    <w:rsid w:val="0047413E"/>
    <w:rsid w:val="00477060"/>
    <w:rsid w:val="0047794A"/>
    <w:rsid w:val="00480C98"/>
    <w:rsid w:val="0048170E"/>
    <w:rsid w:val="004878AD"/>
    <w:rsid w:val="004A5D21"/>
    <w:rsid w:val="004B3E17"/>
    <w:rsid w:val="004D10C6"/>
    <w:rsid w:val="004D6D93"/>
    <w:rsid w:val="004E1F4F"/>
    <w:rsid w:val="004E6516"/>
    <w:rsid w:val="004F207C"/>
    <w:rsid w:val="004F3833"/>
    <w:rsid w:val="00501B71"/>
    <w:rsid w:val="00501C6E"/>
    <w:rsid w:val="00504E5C"/>
    <w:rsid w:val="00506E99"/>
    <w:rsid w:val="0051136F"/>
    <w:rsid w:val="005114E2"/>
    <w:rsid w:val="005212B2"/>
    <w:rsid w:val="0053263F"/>
    <w:rsid w:val="00533695"/>
    <w:rsid w:val="005510ED"/>
    <w:rsid w:val="005520D2"/>
    <w:rsid w:val="00552798"/>
    <w:rsid w:val="00552F36"/>
    <w:rsid w:val="00555857"/>
    <w:rsid w:val="0057594C"/>
    <w:rsid w:val="0058655E"/>
    <w:rsid w:val="0059785C"/>
    <w:rsid w:val="005A2064"/>
    <w:rsid w:val="005B0124"/>
    <w:rsid w:val="005B7A40"/>
    <w:rsid w:val="005C3B4E"/>
    <w:rsid w:val="005D340F"/>
    <w:rsid w:val="005D4A7A"/>
    <w:rsid w:val="005E22D7"/>
    <w:rsid w:val="005F05B0"/>
    <w:rsid w:val="005F10FC"/>
    <w:rsid w:val="005F64ED"/>
    <w:rsid w:val="005F6C80"/>
    <w:rsid w:val="00607054"/>
    <w:rsid w:val="00620247"/>
    <w:rsid w:val="00632E6D"/>
    <w:rsid w:val="00656FA9"/>
    <w:rsid w:val="00660203"/>
    <w:rsid w:val="0066191C"/>
    <w:rsid w:val="0066675F"/>
    <w:rsid w:val="00671399"/>
    <w:rsid w:val="006770E1"/>
    <w:rsid w:val="00695D5C"/>
    <w:rsid w:val="006A5630"/>
    <w:rsid w:val="006B2462"/>
    <w:rsid w:val="006B5210"/>
    <w:rsid w:val="006B6A9A"/>
    <w:rsid w:val="006C3E19"/>
    <w:rsid w:val="006C59AF"/>
    <w:rsid w:val="006C5F2B"/>
    <w:rsid w:val="006C63D3"/>
    <w:rsid w:val="006D1619"/>
    <w:rsid w:val="006D491E"/>
    <w:rsid w:val="006D5DFE"/>
    <w:rsid w:val="006E1BEB"/>
    <w:rsid w:val="006E7719"/>
    <w:rsid w:val="006F35C7"/>
    <w:rsid w:val="00701A7A"/>
    <w:rsid w:val="00702543"/>
    <w:rsid w:val="00703BBA"/>
    <w:rsid w:val="007139C1"/>
    <w:rsid w:val="00721154"/>
    <w:rsid w:val="007376C5"/>
    <w:rsid w:val="00744163"/>
    <w:rsid w:val="00766B46"/>
    <w:rsid w:val="00767ED5"/>
    <w:rsid w:val="00784264"/>
    <w:rsid w:val="007933B6"/>
    <w:rsid w:val="00795E01"/>
    <w:rsid w:val="00797E78"/>
    <w:rsid w:val="007A2855"/>
    <w:rsid w:val="007A479D"/>
    <w:rsid w:val="007A7FBE"/>
    <w:rsid w:val="007B1759"/>
    <w:rsid w:val="007B2E70"/>
    <w:rsid w:val="007C438A"/>
    <w:rsid w:val="007C4AE9"/>
    <w:rsid w:val="007C6CE9"/>
    <w:rsid w:val="007C7EA2"/>
    <w:rsid w:val="007D54F5"/>
    <w:rsid w:val="007E2811"/>
    <w:rsid w:val="007F3C3F"/>
    <w:rsid w:val="007F55FE"/>
    <w:rsid w:val="00815441"/>
    <w:rsid w:val="00815E4A"/>
    <w:rsid w:val="00815EF8"/>
    <w:rsid w:val="0081639B"/>
    <w:rsid w:val="008206B0"/>
    <w:rsid w:val="00822181"/>
    <w:rsid w:val="008259A6"/>
    <w:rsid w:val="008323F4"/>
    <w:rsid w:val="00833078"/>
    <w:rsid w:val="00834A59"/>
    <w:rsid w:val="008432E1"/>
    <w:rsid w:val="008448E1"/>
    <w:rsid w:val="0084781A"/>
    <w:rsid w:val="0085191D"/>
    <w:rsid w:val="00857BB1"/>
    <w:rsid w:val="00860CBC"/>
    <w:rsid w:val="00867EDA"/>
    <w:rsid w:val="00877F6C"/>
    <w:rsid w:val="00880D3F"/>
    <w:rsid w:val="008A477F"/>
    <w:rsid w:val="008B28B1"/>
    <w:rsid w:val="008C5285"/>
    <w:rsid w:val="008D26D7"/>
    <w:rsid w:val="008D2E0A"/>
    <w:rsid w:val="008D78F9"/>
    <w:rsid w:val="008E22DE"/>
    <w:rsid w:val="008E317D"/>
    <w:rsid w:val="008E7CA5"/>
    <w:rsid w:val="008F6908"/>
    <w:rsid w:val="00900CB9"/>
    <w:rsid w:val="0090586D"/>
    <w:rsid w:val="009159B2"/>
    <w:rsid w:val="009270E2"/>
    <w:rsid w:val="00927F39"/>
    <w:rsid w:val="0093601B"/>
    <w:rsid w:val="009374CD"/>
    <w:rsid w:val="009376D5"/>
    <w:rsid w:val="009418C5"/>
    <w:rsid w:val="00943D05"/>
    <w:rsid w:val="00945EA8"/>
    <w:rsid w:val="009524D5"/>
    <w:rsid w:val="0095460C"/>
    <w:rsid w:val="00957C3A"/>
    <w:rsid w:val="00967645"/>
    <w:rsid w:val="0098241B"/>
    <w:rsid w:val="00990208"/>
    <w:rsid w:val="00997247"/>
    <w:rsid w:val="009B293E"/>
    <w:rsid w:val="009B4272"/>
    <w:rsid w:val="009C19BD"/>
    <w:rsid w:val="009D0470"/>
    <w:rsid w:val="009D178F"/>
    <w:rsid w:val="009D6D2E"/>
    <w:rsid w:val="009D713B"/>
    <w:rsid w:val="009E74E1"/>
    <w:rsid w:val="00A012F5"/>
    <w:rsid w:val="00A05373"/>
    <w:rsid w:val="00A11CC9"/>
    <w:rsid w:val="00A139F3"/>
    <w:rsid w:val="00A148AD"/>
    <w:rsid w:val="00A52368"/>
    <w:rsid w:val="00A62312"/>
    <w:rsid w:val="00A6269F"/>
    <w:rsid w:val="00A63D92"/>
    <w:rsid w:val="00A661D8"/>
    <w:rsid w:val="00A87CA8"/>
    <w:rsid w:val="00AA723D"/>
    <w:rsid w:val="00AA7DE4"/>
    <w:rsid w:val="00AB184E"/>
    <w:rsid w:val="00AB1B2F"/>
    <w:rsid w:val="00AB2EA1"/>
    <w:rsid w:val="00AB362A"/>
    <w:rsid w:val="00AC23FA"/>
    <w:rsid w:val="00AD1ECF"/>
    <w:rsid w:val="00AD73C0"/>
    <w:rsid w:val="00AE7311"/>
    <w:rsid w:val="00AF65B9"/>
    <w:rsid w:val="00B02C6B"/>
    <w:rsid w:val="00B10604"/>
    <w:rsid w:val="00B11EC7"/>
    <w:rsid w:val="00B220EC"/>
    <w:rsid w:val="00B23CBA"/>
    <w:rsid w:val="00B25435"/>
    <w:rsid w:val="00B271AA"/>
    <w:rsid w:val="00B30857"/>
    <w:rsid w:val="00B344C8"/>
    <w:rsid w:val="00B43D63"/>
    <w:rsid w:val="00B52E36"/>
    <w:rsid w:val="00B55F11"/>
    <w:rsid w:val="00B65001"/>
    <w:rsid w:val="00B666D3"/>
    <w:rsid w:val="00B72A9B"/>
    <w:rsid w:val="00B7436E"/>
    <w:rsid w:val="00B80FDA"/>
    <w:rsid w:val="00B8417B"/>
    <w:rsid w:val="00B85DBA"/>
    <w:rsid w:val="00B91BCD"/>
    <w:rsid w:val="00B92877"/>
    <w:rsid w:val="00B935AA"/>
    <w:rsid w:val="00B96BCE"/>
    <w:rsid w:val="00BA29A1"/>
    <w:rsid w:val="00BA2F5D"/>
    <w:rsid w:val="00BA4573"/>
    <w:rsid w:val="00BA58DE"/>
    <w:rsid w:val="00BB31DC"/>
    <w:rsid w:val="00BC1DE8"/>
    <w:rsid w:val="00BC7C23"/>
    <w:rsid w:val="00BD1E9D"/>
    <w:rsid w:val="00BE5B7B"/>
    <w:rsid w:val="00BE6A91"/>
    <w:rsid w:val="00BF1EA4"/>
    <w:rsid w:val="00BF5BEF"/>
    <w:rsid w:val="00C00B8E"/>
    <w:rsid w:val="00C01036"/>
    <w:rsid w:val="00C03A59"/>
    <w:rsid w:val="00C117F9"/>
    <w:rsid w:val="00C176E0"/>
    <w:rsid w:val="00C202D1"/>
    <w:rsid w:val="00C27B2D"/>
    <w:rsid w:val="00C3045B"/>
    <w:rsid w:val="00C37CFA"/>
    <w:rsid w:val="00C415B9"/>
    <w:rsid w:val="00C418F5"/>
    <w:rsid w:val="00C41EB8"/>
    <w:rsid w:val="00C538E8"/>
    <w:rsid w:val="00C55FB7"/>
    <w:rsid w:val="00C56146"/>
    <w:rsid w:val="00C567BA"/>
    <w:rsid w:val="00C604B2"/>
    <w:rsid w:val="00C74C1C"/>
    <w:rsid w:val="00C7514D"/>
    <w:rsid w:val="00C83716"/>
    <w:rsid w:val="00CA1A7A"/>
    <w:rsid w:val="00CA2CB6"/>
    <w:rsid w:val="00CA38F0"/>
    <w:rsid w:val="00CB07A0"/>
    <w:rsid w:val="00CB70C5"/>
    <w:rsid w:val="00CC0310"/>
    <w:rsid w:val="00CC0952"/>
    <w:rsid w:val="00D077CB"/>
    <w:rsid w:val="00D22570"/>
    <w:rsid w:val="00D31F44"/>
    <w:rsid w:val="00D31F9B"/>
    <w:rsid w:val="00D37866"/>
    <w:rsid w:val="00D65CC8"/>
    <w:rsid w:val="00D65D89"/>
    <w:rsid w:val="00D705DA"/>
    <w:rsid w:val="00D75145"/>
    <w:rsid w:val="00D82B49"/>
    <w:rsid w:val="00D963CC"/>
    <w:rsid w:val="00DA0827"/>
    <w:rsid w:val="00DA63EC"/>
    <w:rsid w:val="00DB1ED0"/>
    <w:rsid w:val="00DB7D3B"/>
    <w:rsid w:val="00DC4D2A"/>
    <w:rsid w:val="00DC5F1C"/>
    <w:rsid w:val="00DC73FA"/>
    <w:rsid w:val="00DD4F7D"/>
    <w:rsid w:val="00DF1F4D"/>
    <w:rsid w:val="00E12767"/>
    <w:rsid w:val="00E2175B"/>
    <w:rsid w:val="00E26C57"/>
    <w:rsid w:val="00E33AFC"/>
    <w:rsid w:val="00E41B7D"/>
    <w:rsid w:val="00E46F99"/>
    <w:rsid w:val="00E63F53"/>
    <w:rsid w:val="00E72FE1"/>
    <w:rsid w:val="00E83D00"/>
    <w:rsid w:val="00EB2C29"/>
    <w:rsid w:val="00EB65EE"/>
    <w:rsid w:val="00EC1AAE"/>
    <w:rsid w:val="00EC64CC"/>
    <w:rsid w:val="00ED22AE"/>
    <w:rsid w:val="00ED46E2"/>
    <w:rsid w:val="00ED5054"/>
    <w:rsid w:val="00EE51BE"/>
    <w:rsid w:val="00EE7F48"/>
    <w:rsid w:val="00EF07C0"/>
    <w:rsid w:val="00EF5CCF"/>
    <w:rsid w:val="00EF70D6"/>
    <w:rsid w:val="00F04D8F"/>
    <w:rsid w:val="00F132DC"/>
    <w:rsid w:val="00F1457F"/>
    <w:rsid w:val="00F16653"/>
    <w:rsid w:val="00F23902"/>
    <w:rsid w:val="00F23FD9"/>
    <w:rsid w:val="00F24C72"/>
    <w:rsid w:val="00F26BA4"/>
    <w:rsid w:val="00F27D72"/>
    <w:rsid w:val="00F27EA5"/>
    <w:rsid w:val="00F3077A"/>
    <w:rsid w:val="00F31EF1"/>
    <w:rsid w:val="00F3478F"/>
    <w:rsid w:val="00F4175F"/>
    <w:rsid w:val="00F47C30"/>
    <w:rsid w:val="00F54EF9"/>
    <w:rsid w:val="00F60DB4"/>
    <w:rsid w:val="00F66E78"/>
    <w:rsid w:val="00F759A0"/>
    <w:rsid w:val="00F81C5F"/>
    <w:rsid w:val="00F87D95"/>
    <w:rsid w:val="00FA3991"/>
    <w:rsid w:val="00FA7159"/>
    <w:rsid w:val="00FB4E15"/>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905"/>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44">
      <w:bodyDiv w:val="1"/>
      <w:marLeft w:val="0"/>
      <w:marRight w:val="0"/>
      <w:marTop w:val="0"/>
      <w:marBottom w:val="0"/>
      <w:divBdr>
        <w:top w:val="none" w:sz="0" w:space="0" w:color="auto"/>
        <w:left w:val="none" w:sz="0" w:space="0" w:color="auto"/>
        <w:bottom w:val="none" w:sz="0" w:space="0" w:color="auto"/>
        <w:right w:val="none" w:sz="0" w:space="0" w:color="auto"/>
      </w:divBdr>
    </w:div>
    <w:div w:id="23142464">
      <w:bodyDiv w:val="1"/>
      <w:marLeft w:val="0"/>
      <w:marRight w:val="0"/>
      <w:marTop w:val="0"/>
      <w:marBottom w:val="0"/>
      <w:divBdr>
        <w:top w:val="none" w:sz="0" w:space="0" w:color="auto"/>
        <w:left w:val="none" w:sz="0" w:space="0" w:color="auto"/>
        <w:bottom w:val="none" w:sz="0" w:space="0" w:color="auto"/>
        <w:right w:val="none" w:sz="0" w:space="0" w:color="auto"/>
      </w:divBdr>
    </w:div>
    <w:div w:id="252126188">
      <w:bodyDiv w:val="1"/>
      <w:marLeft w:val="0"/>
      <w:marRight w:val="0"/>
      <w:marTop w:val="0"/>
      <w:marBottom w:val="0"/>
      <w:divBdr>
        <w:top w:val="none" w:sz="0" w:space="0" w:color="auto"/>
        <w:left w:val="none" w:sz="0" w:space="0" w:color="auto"/>
        <w:bottom w:val="none" w:sz="0" w:space="0" w:color="auto"/>
        <w:right w:val="none" w:sz="0" w:space="0" w:color="auto"/>
      </w:divBdr>
    </w:div>
    <w:div w:id="290525440">
      <w:bodyDiv w:val="1"/>
      <w:marLeft w:val="0"/>
      <w:marRight w:val="0"/>
      <w:marTop w:val="0"/>
      <w:marBottom w:val="0"/>
      <w:divBdr>
        <w:top w:val="none" w:sz="0" w:space="0" w:color="auto"/>
        <w:left w:val="none" w:sz="0" w:space="0" w:color="auto"/>
        <w:bottom w:val="none" w:sz="0" w:space="0" w:color="auto"/>
        <w:right w:val="none" w:sz="0" w:space="0" w:color="auto"/>
      </w:divBdr>
    </w:div>
    <w:div w:id="354889192">
      <w:bodyDiv w:val="1"/>
      <w:marLeft w:val="0"/>
      <w:marRight w:val="0"/>
      <w:marTop w:val="0"/>
      <w:marBottom w:val="0"/>
      <w:divBdr>
        <w:top w:val="none" w:sz="0" w:space="0" w:color="auto"/>
        <w:left w:val="none" w:sz="0" w:space="0" w:color="auto"/>
        <w:bottom w:val="none" w:sz="0" w:space="0" w:color="auto"/>
        <w:right w:val="none" w:sz="0" w:space="0" w:color="auto"/>
      </w:divBdr>
      <w:divsChild>
        <w:div w:id="707023134">
          <w:marLeft w:val="0"/>
          <w:marRight w:val="0"/>
          <w:marTop w:val="0"/>
          <w:marBottom w:val="0"/>
          <w:divBdr>
            <w:top w:val="none" w:sz="0" w:space="0" w:color="auto"/>
            <w:left w:val="none" w:sz="0" w:space="0" w:color="auto"/>
            <w:bottom w:val="none" w:sz="0" w:space="0" w:color="auto"/>
            <w:right w:val="none" w:sz="0" w:space="0" w:color="auto"/>
          </w:divBdr>
          <w:divsChild>
            <w:div w:id="106588887">
              <w:marLeft w:val="0"/>
              <w:marRight w:val="0"/>
              <w:marTop w:val="0"/>
              <w:marBottom w:val="0"/>
              <w:divBdr>
                <w:top w:val="none" w:sz="0" w:space="0" w:color="auto"/>
                <w:left w:val="none" w:sz="0" w:space="0" w:color="auto"/>
                <w:bottom w:val="none" w:sz="0" w:space="0" w:color="auto"/>
                <w:right w:val="none" w:sz="0" w:space="0" w:color="auto"/>
              </w:divBdr>
            </w:div>
            <w:div w:id="810484350">
              <w:marLeft w:val="0"/>
              <w:marRight w:val="0"/>
              <w:marTop w:val="0"/>
              <w:marBottom w:val="0"/>
              <w:divBdr>
                <w:top w:val="none" w:sz="0" w:space="0" w:color="auto"/>
                <w:left w:val="none" w:sz="0" w:space="0" w:color="auto"/>
                <w:bottom w:val="none" w:sz="0" w:space="0" w:color="auto"/>
                <w:right w:val="none" w:sz="0" w:space="0" w:color="auto"/>
              </w:divBdr>
              <w:divsChild>
                <w:div w:id="811824254">
                  <w:marLeft w:val="0"/>
                  <w:marRight w:val="0"/>
                  <w:marTop w:val="0"/>
                  <w:marBottom w:val="0"/>
                  <w:divBdr>
                    <w:top w:val="none" w:sz="0" w:space="0" w:color="auto"/>
                    <w:left w:val="none" w:sz="0" w:space="0" w:color="auto"/>
                    <w:bottom w:val="none" w:sz="0" w:space="0" w:color="auto"/>
                    <w:right w:val="none" w:sz="0" w:space="0" w:color="auto"/>
                  </w:divBdr>
                  <w:divsChild>
                    <w:div w:id="1373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561134689">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53871806">
      <w:bodyDiv w:val="1"/>
      <w:marLeft w:val="0"/>
      <w:marRight w:val="0"/>
      <w:marTop w:val="0"/>
      <w:marBottom w:val="0"/>
      <w:divBdr>
        <w:top w:val="none" w:sz="0" w:space="0" w:color="auto"/>
        <w:left w:val="none" w:sz="0" w:space="0" w:color="auto"/>
        <w:bottom w:val="none" w:sz="0" w:space="0" w:color="auto"/>
        <w:right w:val="none" w:sz="0" w:space="0" w:color="auto"/>
      </w:divBdr>
    </w:div>
    <w:div w:id="678388192">
      <w:bodyDiv w:val="1"/>
      <w:marLeft w:val="0"/>
      <w:marRight w:val="0"/>
      <w:marTop w:val="0"/>
      <w:marBottom w:val="0"/>
      <w:divBdr>
        <w:top w:val="none" w:sz="0" w:space="0" w:color="auto"/>
        <w:left w:val="none" w:sz="0" w:space="0" w:color="auto"/>
        <w:bottom w:val="none" w:sz="0" w:space="0" w:color="auto"/>
        <w:right w:val="none" w:sz="0" w:space="0" w:color="auto"/>
      </w:divBdr>
    </w:div>
    <w:div w:id="694383609">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47184505">
      <w:bodyDiv w:val="1"/>
      <w:marLeft w:val="0"/>
      <w:marRight w:val="0"/>
      <w:marTop w:val="0"/>
      <w:marBottom w:val="0"/>
      <w:divBdr>
        <w:top w:val="none" w:sz="0" w:space="0" w:color="auto"/>
        <w:left w:val="none" w:sz="0" w:space="0" w:color="auto"/>
        <w:bottom w:val="none" w:sz="0" w:space="0" w:color="auto"/>
        <w:right w:val="none" w:sz="0" w:space="0" w:color="auto"/>
      </w:divBdr>
    </w:div>
    <w:div w:id="928005982">
      <w:bodyDiv w:val="1"/>
      <w:marLeft w:val="0"/>
      <w:marRight w:val="0"/>
      <w:marTop w:val="0"/>
      <w:marBottom w:val="0"/>
      <w:divBdr>
        <w:top w:val="none" w:sz="0" w:space="0" w:color="auto"/>
        <w:left w:val="none" w:sz="0" w:space="0" w:color="auto"/>
        <w:bottom w:val="none" w:sz="0" w:space="0" w:color="auto"/>
        <w:right w:val="none" w:sz="0" w:space="0" w:color="auto"/>
      </w:divBdr>
    </w:div>
    <w:div w:id="930819080">
      <w:bodyDiv w:val="1"/>
      <w:marLeft w:val="0"/>
      <w:marRight w:val="0"/>
      <w:marTop w:val="0"/>
      <w:marBottom w:val="0"/>
      <w:divBdr>
        <w:top w:val="none" w:sz="0" w:space="0" w:color="auto"/>
        <w:left w:val="none" w:sz="0" w:space="0" w:color="auto"/>
        <w:bottom w:val="none" w:sz="0" w:space="0" w:color="auto"/>
        <w:right w:val="none" w:sz="0" w:space="0" w:color="auto"/>
      </w:divBdr>
    </w:div>
    <w:div w:id="1003166786">
      <w:bodyDiv w:val="1"/>
      <w:marLeft w:val="0"/>
      <w:marRight w:val="0"/>
      <w:marTop w:val="0"/>
      <w:marBottom w:val="0"/>
      <w:divBdr>
        <w:top w:val="none" w:sz="0" w:space="0" w:color="auto"/>
        <w:left w:val="none" w:sz="0" w:space="0" w:color="auto"/>
        <w:bottom w:val="none" w:sz="0" w:space="0" w:color="auto"/>
        <w:right w:val="none" w:sz="0" w:space="0" w:color="auto"/>
      </w:divBdr>
    </w:div>
    <w:div w:id="1201241979">
      <w:bodyDiv w:val="1"/>
      <w:marLeft w:val="0"/>
      <w:marRight w:val="0"/>
      <w:marTop w:val="0"/>
      <w:marBottom w:val="0"/>
      <w:divBdr>
        <w:top w:val="none" w:sz="0" w:space="0" w:color="auto"/>
        <w:left w:val="none" w:sz="0" w:space="0" w:color="auto"/>
        <w:bottom w:val="none" w:sz="0" w:space="0" w:color="auto"/>
        <w:right w:val="none" w:sz="0" w:space="0" w:color="auto"/>
      </w:divBdr>
    </w:div>
    <w:div w:id="1248150153">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351681840">
      <w:bodyDiv w:val="1"/>
      <w:marLeft w:val="0"/>
      <w:marRight w:val="0"/>
      <w:marTop w:val="0"/>
      <w:marBottom w:val="0"/>
      <w:divBdr>
        <w:top w:val="none" w:sz="0" w:space="0" w:color="auto"/>
        <w:left w:val="none" w:sz="0" w:space="0" w:color="auto"/>
        <w:bottom w:val="none" w:sz="0" w:space="0" w:color="auto"/>
        <w:right w:val="none" w:sz="0" w:space="0" w:color="auto"/>
      </w:divBdr>
    </w:div>
    <w:div w:id="1399474639">
      <w:bodyDiv w:val="1"/>
      <w:marLeft w:val="0"/>
      <w:marRight w:val="0"/>
      <w:marTop w:val="0"/>
      <w:marBottom w:val="0"/>
      <w:divBdr>
        <w:top w:val="none" w:sz="0" w:space="0" w:color="auto"/>
        <w:left w:val="none" w:sz="0" w:space="0" w:color="auto"/>
        <w:bottom w:val="none" w:sz="0" w:space="0" w:color="auto"/>
        <w:right w:val="none" w:sz="0" w:space="0" w:color="auto"/>
      </w:divBdr>
    </w:div>
    <w:div w:id="1407146208">
      <w:bodyDiv w:val="1"/>
      <w:marLeft w:val="0"/>
      <w:marRight w:val="0"/>
      <w:marTop w:val="0"/>
      <w:marBottom w:val="0"/>
      <w:divBdr>
        <w:top w:val="none" w:sz="0" w:space="0" w:color="auto"/>
        <w:left w:val="none" w:sz="0" w:space="0" w:color="auto"/>
        <w:bottom w:val="none" w:sz="0" w:space="0" w:color="auto"/>
        <w:right w:val="none" w:sz="0" w:space="0" w:color="auto"/>
      </w:divBdr>
    </w:div>
    <w:div w:id="1586301564">
      <w:bodyDiv w:val="1"/>
      <w:marLeft w:val="0"/>
      <w:marRight w:val="0"/>
      <w:marTop w:val="0"/>
      <w:marBottom w:val="0"/>
      <w:divBdr>
        <w:top w:val="none" w:sz="0" w:space="0" w:color="auto"/>
        <w:left w:val="none" w:sz="0" w:space="0" w:color="auto"/>
        <w:bottom w:val="none" w:sz="0" w:space="0" w:color="auto"/>
        <w:right w:val="none" w:sz="0" w:space="0" w:color="auto"/>
      </w:divBdr>
      <w:divsChild>
        <w:div w:id="74136209">
          <w:marLeft w:val="0"/>
          <w:marRight w:val="0"/>
          <w:marTop w:val="0"/>
          <w:marBottom w:val="0"/>
          <w:divBdr>
            <w:top w:val="none" w:sz="0" w:space="0" w:color="auto"/>
            <w:left w:val="none" w:sz="0" w:space="0" w:color="auto"/>
            <w:bottom w:val="none" w:sz="0" w:space="0" w:color="auto"/>
            <w:right w:val="none" w:sz="0" w:space="0" w:color="auto"/>
          </w:divBdr>
          <w:divsChild>
            <w:div w:id="973674501">
              <w:marLeft w:val="0"/>
              <w:marRight w:val="0"/>
              <w:marTop w:val="0"/>
              <w:marBottom w:val="0"/>
              <w:divBdr>
                <w:top w:val="none" w:sz="0" w:space="0" w:color="auto"/>
                <w:left w:val="none" w:sz="0" w:space="0" w:color="auto"/>
                <w:bottom w:val="none" w:sz="0" w:space="0" w:color="auto"/>
                <w:right w:val="none" w:sz="0" w:space="0" w:color="auto"/>
              </w:divBdr>
              <w:divsChild>
                <w:div w:id="21318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8820">
      <w:bodyDiv w:val="1"/>
      <w:marLeft w:val="0"/>
      <w:marRight w:val="0"/>
      <w:marTop w:val="0"/>
      <w:marBottom w:val="0"/>
      <w:divBdr>
        <w:top w:val="none" w:sz="0" w:space="0" w:color="auto"/>
        <w:left w:val="none" w:sz="0" w:space="0" w:color="auto"/>
        <w:bottom w:val="none" w:sz="0" w:space="0" w:color="auto"/>
        <w:right w:val="none" w:sz="0" w:space="0" w:color="auto"/>
      </w:divBdr>
    </w:div>
    <w:div w:id="1604919420">
      <w:bodyDiv w:val="1"/>
      <w:marLeft w:val="0"/>
      <w:marRight w:val="0"/>
      <w:marTop w:val="0"/>
      <w:marBottom w:val="0"/>
      <w:divBdr>
        <w:top w:val="none" w:sz="0" w:space="0" w:color="auto"/>
        <w:left w:val="none" w:sz="0" w:space="0" w:color="auto"/>
        <w:bottom w:val="none" w:sz="0" w:space="0" w:color="auto"/>
        <w:right w:val="none" w:sz="0" w:space="0" w:color="auto"/>
      </w:divBdr>
    </w:div>
    <w:div w:id="1653832159">
      <w:bodyDiv w:val="1"/>
      <w:marLeft w:val="0"/>
      <w:marRight w:val="0"/>
      <w:marTop w:val="0"/>
      <w:marBottom w:val="0"/>
      <w:divBdr>
        <w:top w:val="none" w:sz="0" w:space="0" w:color="auto"/>
        <w:left w:val="none" w:sz="0" w:space="0" w:color="auto"/>
        <w:bottom w:val="none" w:sz="0" w:space="0" w:color="auto"/>
        <w:right w:val="none" w:sz="0" w:space="0" w:color="auto"/>
      </w:divBdr>
    </w:div>
    <w:div w:id="1661733185">
      <w:bodyDiv w:val="1"/>
      <w:marLeft w:val="0"/>
      <w:marRight w:val="0"/>
      <w:marTop w:val="0"/>
      <w:marBottom w:val="0"/>
      <w:divBdr>
        <w:top w:val="none" w:sz="0" w:space="0" w:color="auto"/>
        <w:left w:val="none" w:sz="0" w:space="0" w:color="auto"/>
        <w:bottom w:val="none" w:sz="0" w:space="0" w:color="auto"/>
        <w:right w:val="none" w:sz="0" w:space="0" w:color="auto"/>
      </w:divBdr>
      <w:divsChild>
        <w:div w:id="379328130">
          <w:marLeft w:val="0"/>
          <w:marRight w:val="0"/>
          <w:marTop w:val="0"/>
          <w:marBottom w:val="0"/>
          <w:divBdr>
            <w:top w:val="none" w:sz="0" w:space="0" w:color="auto"/>
            <w:left w:val="none" w:sz="0" w:space="0" w:color="auto"/>
            <w:bottom w:val="none" w:sz="0" w:space="0" w:color="auto"/>
            <w:right w:val="none" w:sz="0" w:space="0" w:color="auto"/>
          </w:divBdr>
          <w:divsChild>
            <w:div w:id="599918786">
              <w:marLeft w:val="0"/>
              <w:marRight w:val="0"/>
              <w:marTop w:val="0"/>
              <w:marBottom w:val="0"/>
              <w:divBdr>
                <w:top w:val="none" w:sz="0" w:space="0" w:color="auto"/>
                <w:left w:val="none" w:sz="0" w:space="0" w:color="auto"/>
                <w:bottom w:val="none" w:sz="0" w:space="0" w:color="auto"/>
                <w:right w:val="none" w:sz="0" w:space="0" w:color="auto"/>
              </w:divBdr>
            </w:div>
            <w:div w:id="1741902050">
              <w:marLeft w:val="0"/>
              <w:marRight w:val="0"/>
              <w:marTop w:val="0"/>
              <w:marBottom w:val="0"/>
              <w:divBdr>
                <w:top w:val="none" w:sz="0" w:space="0" w:color="auto"/>
                <w:left w:val="none" w:sz="0" w:space="0" w:color="auto"/>
                <w:bottom w:val="none" w:sz="0" w:space="0" w:color="auto"/>
                <w:right w:val="none" w:sz="0" w:space="0" w:color="auto"/>
              </w:divBdr>
              <w:divsChild>
                <w:div w:id="67391183">
                  <w:marLeft w:val="0"/>
                  <w:marRight w:val="0"/>
                  <w:marTop w:val="0"/>
                  <w:marBottom w:val="0"/>
                  <w:divBdr>
                    <w:top w:val="none" w:sz="0" w:space="0" w:color="auto"/>
                    <w:left w:val="none" w:sz="0" w:space="0" w:color="auto"/>
                    <w:bottom w:val="none" w:sz="0" w:space="0" w:color="auto"/>
                    <w:right w:val="none" w:sz="0" w:space="0" w:color="auto"/>
                  </w:divBdr>
                  <w:divsChild>
                    <w:div w:id="2281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80721">
          <w:marLeft w:val="0"/>
          <w:marRight w:val="0"/>
          <w:marTop w:val="0"/>
          <w:marBottom w:val="0"/>
          <w:divBdr>
            <w:top w:val="none" w:sz="0" w:space="0" w:color="auto"/>
            <w:left w:val="none" w:sz="0" w:space="0" w:color="auto"/>
            <w:bottom w:val="none" w:sz="0" w:space="0" w:color="auto"/>
            <w:right w:val="none" w:sz="0" w:space="0" w:color="auto"/>
          </w:divBdr>
          <w:divsChild>
            <w:div w:id="10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1860387725">
      <w:bodyDiv w:val="1"/>
      <w:marLeft w:val="0"/>
      <w:marRight w:val="0"/>
      <w:marTop w:val="0"/>
      <w:marBottom w:val="0"/>
      <w:divBdr>
        <w:top w:val="none" w:sz="0" w:space="0" w:color="auto"/>
        <w:left w:val="none" w:sz="0" w:space="0" w:color="auto"/>
        <w:bottom w:val="none" w:sz="0" w:space="0" w:color="auto"/>
        <w:right w:val="none" w:sz="0" w:space="0" w:color="auto"/>
      </w:divBdr>
    </w:div>
    <w:div w:id="1975214636">
      <w:bodyDiv w:val="1"/>
      <w:marLeft w:val="0"/>
      <w:marRight w:val="0"/>
      <w:marTop w:val="0"/>
      <w:marBottom w:val="0"/>
      <w:divBdr>
        <w:top w:val="none" w:sz="0" w:space="0" w:color="auto"/>
        <w:left w:val="none" w:sz="0" w:space="0" w:color="auto"/>
        <w:bottom w:val="none" w:sz="0" w:space="0" w:color="auto"/>
        <w:right w:val="none" w:sz="0" w:space="0" w:color="auto"/>
      </w:divBdr>
    </w:div>
    <w:div w:id="2049798020">
      <w:bodyDiv w:val="1"/>
      <w:marLeft w:val="0"/>
      <w:marRight w:val="0"/>
      <w:marTop w:val="0"/>
      <w:marBottom w:val="0"/>
      <w:divBdr>
        <w:top w:val="none" w:sz="0" w:space="0" w:color="auto"/>
        <w:left w:val="none" w:sz="0" w:space="0" w:color="auto"/>
        <w:bottom w:val="none" w:sz="0" w:space="0" w:color="auto"/>
        <w:right w:val="none" w:sz="0" w:space="0" w:color="auto"/>
      </w:divBdr>
      <w:divsChild>
        <w:div w:id="1388526284">
          <w:marLeft w:val="0"/>
          <w:marRight w:val="0"/>
          <w:marTop w:val="0"/>
          <w:marBottom w:val="0"/>
          <w:divBdr>
            <w:top w:val="none" w:sz="0" w:space="0" w:color="auto"/>
            <w:left w:val="none" w:sz="0" w:space="0" w:color="auto"/>
            <w:bottom w:val="none" w:sz="0" w:space="0" w:color="auto"/>
            <w:right w:val="none" w:sz="0" w:space="0" w:color="auto"/>
          </w:divBdr>
          <w:divsChild>
            <w:div w:id="169178271">
              <w:marLeft w:val="0"/>
              <w:marRight w:val="0"/>
              <w:marTop w:val="0"/>
              <w:marBottom w:val="0"/>
              <w:divBdr>
                <w:top w:val="none" w:sz="0" w:space="0" w:color="auto"/>
                <w:left w:val="none" w:sz="0" w:space="0" w:color="auto"/>
                <w:bottom w:val="none" w:sz="0" w:space="0" w:color="auto"/>
                <w:right w:val="none" w:sz="0" w:space="0" w:color="auto"/>
              </w:divBdr>
            </w:div>
            <w:div w:id="520316480">
              <w:marLeft w:val="0"/>
              <w:marRight w:val="0"/>
              <w:marTop w:val="0"/>
              <w:marBottom w:val="0"/>
              <w:divBdr>
                <w:top w:val="none" w:sz="0" w:space="0" w:color="auto"/>
                <w:left w:val="none" w:sz="0" w:space="0" w:color="auto"/>
                <w:bottom w:val="none" w:sz="0" w:space="0" w:color="auto"/>
                <w:right w:val="none" w:sz="0" w:space="0" w:color="auto"/>
              </w:divBdr>
              <w:divsChild>
                <w:div w:id="1298028064">
                  <w:marLeft w:val="0"/>
                  <w:marRight w:val="0"/>
                  <w:marTop w:val="0"/>
                  <w:marBottom w:val="0"/>
                  <w:divBdr>
                    <w:top w:val="none" w:sz="0" w:space="0" w:color="auto"/>
                    <w:left w:val="none" w:sz="0" w:space="0" w:color="auto"/>
                    <w:bottom w:val="none" w:sz="0" w:space="0" w:color="auto"/>
                    <w:right w:val="none" w:sz="0" w:space="0" w:color="auto"/>
                  </w:divBdr>
                  <w:divsChild>
                    <w:div w:id="6539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7882">
          <w:marLeft w:val="0"/>
          <w:marRight w:val="0"/>
          <w:marTop w:val="0"/>
          <w:marBottom w:val="0"/>
          <w:divBdr>
            <w:top w:val="none" w:sz="0" w:space="0" w:color="auto"/>
            <w:left w:val="none" w:sz="0" w:space="0" w:color="auto"/>
            <w:bottom w:val="none" w:sz="0" w:space="0" w:color="auto"/>
            <w:right w:val="none" w:sz="0" w:space="0" w:color="auto"/>
          </w:divBdr>
          <w:divsChild>
            <w:div w:id="1145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3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12832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Salesforce Berichte und Dashboards</vt:lpstr>
    </vt:vector>
  </TitlesOfParts>
  <Company>comselect GmbH</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Berichte und Dashboards</dc:title>
  <dc:subject>Salesforce Anywhere: Das Kollaborations Werkzeug für Vertrieb, Service und Marketing</dc:subject>
  <dc:creator>Claudia Patricia Krieger</dc:creator>
  <cp:keywords>Salesforce Berichte und Dashboards</cp:keywords>
  <dc:description/>
  <cp:lastModifiedBy>Claudia Patricia Krieger</cp:lastModifiedBy>
  <cp:revision>11</cp:revision>
  <cp:lastPrinted>2021-08-30T15:27:00Z</cp:lastPrinted>
  <dcterms:created xsi:type="dcterms:W3CDTF">2021-08-24T12:21:00Z</dcterms:created>
  <dcterms:modified xsi:type="dcterms:W3CDTF">2021-08-30T15:27:00Z</dcterms:modified>
  <cp:category>Salesforce</cp:category>
</cp:coreProperties>
</file>