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752A7F2D" w:rsidR="006E7719" w:rsidRPr="00533695" w:rsidRDefault="006E7719" w:rsidP="00533695">
      <w:pPr>
        <w:pStyle w:val="Titel"/>
        <w:spacing w:line="360" w:lineRule="auto"/>
        <w:rPr>
          <w:rFonts w:ascii="Open Sans" w:hAnsi="Open Sans" w:cs="Open Sans"/>
          <w:sz w:val="52"/>
          <w:szCs w:val="52"/>
        </w:rPr>
      </w:pPr>
      <w:r w:rsidRPr="00533695">
        <w:rPr>
          <w:rFonts w:ascii="Open Sans" w:hAnsi="Open Sans" w:cs="Open Sans"/>
          <w:sz w:val="52"/>
          <w:szCs w:val="52"/>
        </w:rPr>
        <w:t>Salesforce Anywhere</w:t>
      </w:r>
    </w:p>
    <w:p w14:paraId="5468CAD4" w14:textId="77777777" w:rsidR="006E7719" w:rsidRPr="00533695" w:rsidRDefault="006E7719" w:rsidP="00533695">
      <w:pPr>
        <w:pStyle w:val="Untertitel"/>
        <w:spacing w:line="360" w:lineRule="auto"/>
        <w:rPr>
          <w:rFonts w:ascii="Open Sans" w:hAnsi="Open Sans" w:cs="Open Sans"/>
          <w:sz w:val="24"/>
          <w:szCs w:val="24"/>
        </w:rPr>
      </w:pPr>
      <w:r w:rsidRPr="00533695">
        <w:rPr>
          <w:rFonts w:ascii="Open Sans" w:hAnsi="Open Sans" w:cs="Open Sans"/>
          <w:sz w:val="24"/>
          <w:szCs w:val="24"/>
        </w:rPr>
        <w:t>Salesforce Anywhere ermöglicht es von überall aus zu arbeiten</w:t>
      </w:r>
    </w:p>
    <w:p w14:paraId="108785C8" w14:textId="77777777" w:rsidR="006E7719" w:rsidRPr="00533695" w:rsidRDefault="006E7719" w:rsidP="00533695">
      <w:pPr>
        <w:spacing w:line="360" w:lineRule="auto"/>
        <w:jc w:val="both"/>
        <w:rPr>
          <w:rFonts w:ascii="Open Sans" w:hAnsi="Open Sans" w:cs="Open Sans"/>
          <w:sz w:val="20"/>
          <w:szCs w:val="20"/>
        </w:rPr>
      </w:pPr>
    </w:p>
    <w:p w14:paraId="71D293A7" w14:textId="021DE8E2" w:rsidR="006E7719" w:rsidRPr="00533695" w:rsidRDefault="006E7719" w:rsidP="00533695">
      <w:pPr>
        <w:pStyle w:val="berschrift1"/>
        <w:spacing w:line="360" w:lineRule="auto"/>
        <w:rPr>
          <w:rFonts w:ascii="Open Sans" w:hAnsi="Open Sans" w:cs="Open Sans"/>
          <w:sz w:val="28"/>
          <w:szCs w:val="28"/>
        </w:rPr>
      </w:pPr>
      <w:bookmarkStart w:id="0" w:name="_Toc50018153"/>
      <w:r w:rsidRPr="00533695">
        <w:rPr>
          <w:rFonts w:ascii="Open Sans" w:hAnsi="Open Sans" w:cs="Open Sans"/>
          <w:sz w:val="28"/>
          <w:szCs w:val="28"/>
        </w:rPr>
        <w:t>Salesforce Anywhere: Das Kollaborations</w:t>
      </w:r>
      <w:r w:rsidR="00533695" w:rsidRPr="00533695">
        <w:rPr>
          <w:rFonts w:ascii="Open Sans" w:hAnsi="Open Sans" w:cs="Open Sans"/>
          <w:sz w:val="28"/>
          <w:szCs w:val="28"/>
        </w:rPr>
        <w:t>-</w:t>
      </w:r>
      <w:r w:rsidRPr="00533695">
        <w:rPr>
          <w:rFonts w:ascii="Open Sans" w:hAnsi="Open Sans" w:cs="Open Sans"/>
          <w:sz w:val="28"/>
          <w:szCs w:val="28"/>
        </w:rPr>
        <w:t>Werkzeug für Vertrieb, Service und Marketing</w:t>
      </w:r>
      <w:bookmarkEnd w:id="0"/>
    </w:p>
    <w:p w14:paraId="1C9F8E47" w14:textId="77777777" w:rsidR="006E7719" w:rsidRPr="00533695" w:rsidRDefault="006E7719" w:rsidP="00533695">
      <w:pPr>
        <w:spacing w:line="360" w:lineRule="auto"/>
        <w:jc w:val="both"/>
        <w:rPr>
          <w:rFonts w:ascii="Open Sans" w:hAnsi="Open Sans" w:cs="Open Sans"/>
          <w:sz w:val="20"/>
          <w:szCs w:val="20"/>
        </w:rPr>
      </w:pPr>
    </w:p>
    <w:p w14:paraId="3022065F" w14:textId="4D8902B9"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Salesforce, der weltweit führende Anbieter von CRM-Lösungen hat im Juni 2020 auf der Technologiekonferenz TrailheaDX Salesforce Anywhere vorgestellt. Eine neue Anwendung, welche Chats, Benachrichtigungen, Kommentare und Videos direkt in den normalen CRM-Workflow eines Benutzers integriert. Die Idee von Salesforce Anywhere ist es, die Anforderungen der neuen Funktionsweise der Arbeitsplätze effizient zu erfüllen. Aufgrund der Covid</w:t>
      </w:r>
      <w:r w:rsidR="00533695" w:rsidRPr="00533695">
        <w:rPr>
          <w:rFonts w:ascii="Open Sans" w:hAnsi="Open Sans" w:cs="Open Sans"/>
          <w:b/>
          <w:bCs/>
          <w:sz w:val="20"/>
          <w:szCs w:val="20"/>
        </w:rPr>
        <w:t>-</w:t>
      </w:r>
      <w:r w:rsidRPr="00533695">
        <w:rPr>
          <w:rFonts w:ascii="Open Sans" w:hAnsi="Open Sans" w:cs="Open Sans"/>
          <w:b/>
          <w:bCs/>
          <w:sz w:val="20"/>
          <w:szCs w:val="20"/>
        </w:rPr>
        <w:t>19 Pandemie arbeiten viele Mitarbeiter von Zuhause aus und es gibt neue Regeln zur Abstandsregelung und Gesundheit in den Büros. Daher wurde Salesforce Anywhere so konzipiert, dass es möglich ist, von überall aus zu arbeiten und vereinfacht das Arbeitsleben durch neue Features.</w:t>
      </w:r>
    </w:p>
    <w:p w14:paraId="245B366B" w14:textId="77777777" w:rsidR="006E7719" w:rsidRPr="00533695" w:rsidRDefault="006E7719" w:rsidP="00533695">
      <w:pPr>
        <w:spacing w:line="360" w:lineRule="auto"/>
        <w:jc w:val="both"/>
        <w:rPr>
          <w:rFonts w:ascii="Open Sans" w:hAnsi="Open Sans" w:cs="Open Sans"/>
          <w:sz w:val="20"/>
          <w:szCs w:val="20"/>
        </w:rPr>
      </w:pPr>
    </w:p>
    <w:sdt>
      <w:sdtPr>
        <w:rPr>
          <w:rFonts w:ascii="Open Sans" w:eastAsiaTheme="minorHAnsi" w:hAnsi="Open Sans" w:cs="Open Sans"/>
          <w:color w:val="auto"/>
          <w:sz w:val="28"/>
          <w:szCs w:val="28"/>
          <w:lang w:eastAsia="en-US"/>
        </w:rPr>
        <w:id w:val="-1593470876"/>
        <w:docPartObj>
          <w:docPartGallery w:val="Table of Contents"/>
          <w:docPartUnique/>
        </w:docPartObj>
      </w:sdtPr>
      <w:sdtEndPr>
        <w:rPr>
          <w:b/>
          <w:bCs/>
          <w:sz w:val="2"/>
          <w:szCs w:val="2"/>
        </w:rPr>
      </w:sdtEndPr>
      <w:sdtContent>
        <w:p w14:paraId="63BD82E0" w14:textId="1E7BF741" w:rsidR="006E7719" w:rsidRPr="00533695" w:rsidRDefault="006E7719" w:rsidP="00533695">
          <w:pPr>
            <w:pStyle w:val="Inhaltsverzeichnisberschrift"/>
            <w:spacing w:line="360" w:lineRule="auto"/>
            <w:rPr>
              <w:rFonts w:ascii="Open Sans" w:hAnsi="Open Sans" w:cs="Open Sans"/>
              <w:sz w:val="28"/>
              <w:szCs w:val="28"/>
            </w:rPr>
          </w:pPr>
          <w:r w:rsidRPr="00533695">
            <w:rPr>
              <w:rFonts w:ascii="Open Sans" w:hAnsi="Open Sans" w:cs="Open Sans"/>
              <w:sz w:val="28"/>
              <w:szCs w:val="28"/>
            </w:rPr>
            <w:t>Inhalt</w:t>
          </w:r>
        </w:p>
        <w:p w14:paraId="6433A720" w14:textId="74998A4C" w:rsidR="00533695" w:rsidRPr="00533695" w:rsidRDefault="006E7719">
          <w:pPr>
            <w:pStyle w:val="Verzeichnis1"/>
            <w:tabs>
              <w:tab w:val="right" w:leader="dot" w:pos="9062"/>
            </w:tabs>
            <w:rPr>
              <w:rFonts w:eastAsiaTheme="minorEastAsia"/>
              <w:noProof/>
              <w:sz w:val="20"/>
              <w:szCs w:val="20"/>
              <w:lang w:eastAsia="de-DE"/>
            </w:rPr>
          </w:pPr>
          <w:r w:rsidRPr="00533695">
            <w:rPr>
              <w:rFonts w:ascii="Open Sans" w:hAnsi="Open Sans" w:cs="Open Sans"/>
              <w:sz w:val="20"/>
              <w:szCs w:val="20"/>
            </w:rPr>
            <w:fldChar w:fldCharType="begin"/>
          </w:r>
          <w:r w:rsidRPr="00533695">
            <w:rPr>
              <w:rFonts w:ascii="Open Sans" w:hAnsi="Open Sans" w:cs="Open Sans"/>
              <w:sz w:val="20"/>
              <w:szCs w:val="20"/>
            </w:rPr>
            <w:instrText xml:space="preserve"> TOC \o "1-3" \h \z \u </w:instrText>
          </w:r>
          <w:r w:rsidRPr="00533695">
            <w:rPr>
              <w:rFonts w:ascii="Open Sans" w:hAnsi="Open Sans" w:cs="Open Sans"/>
              <w:sz w:val="20"/>
              <w:szCs w:val="20"/>
            </w:rPr>
            <w:fldChar w:fldCharType="separate"/>
          </w:r>
          <w:hyperlink w:anchor="_Toc50018153" w:history="1">
            <w:r w:rsidR="00533695" w:rsidRPr="00533695">
              <w:rPr>
                <w:rStyle w:val="Hyperlink"/>
                <w:rFonts w:ascii="Open Sans" w:hAnsi="Open Sans" w:cs="Open Sans"/>
                <w:noProof/>
                <w:sz w:val="20"/>
                <w:szCs w:val="20"/>
              </w:rPr>
              <w:t>Salesforce Anywhere: Das Kollaborations-Werkzeug für Vertrieb, Service und Marketing</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_Toc50018153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1</w:t>
            </w:r>
            <w:r w:rsidR="00533695" w:rsidRPr="00533695">
              <w:rPr>
                <w:noProof/>
                <w:webHidden/>
                <w:sz w:val="20"/>
                <w:szCs w:val="20"/>
              </w:rPr>
              <w:fldChar w:fldCharType="end"/>
            </w:r>
          </w:hyperlink>
        </w:p>
        <w:p w14:paraId="2C9F6FB6" w14:textId="28853EF7" w:rsidR="00533695" w:rsidRPr="00533695" w:rsidRDefault="00552F36">
          <w:pPr>
            <w:pStyle w:val="Verzeichnis1"/>
            <w:tabs>
              <w:tab w:val="right" w:leader="dot" w:pos="9062"/>
            </w:tabs>
            <w:rPr>
              <w:rFonts w:eastAsiaTheme="minorEastAsia"/>
              <w:noProof/>
              <w:sz w:val="20"/>
              <w:szCs w:val="20"/>
              <w:lang w:eastAsia="de-DE"/>
            </w:rPr>
          </w:pPr>
          <w:hyperlink w:anchor="_Toc50018154" w:history="1">
            <w:r w:rsidR="00533695" w:rsidRPr="00533695">
              <w:rPr>
                <w:rStyle w:val="Hyperlink"/>
                <w:rFonts w:ascii="Open Sans" w:hAnsi="Open Sans" w:cs="Open Sans"/>
                <w:noProof/>
                <w:sz w:val="20"/>
                <w:szCs w:val="20"/>
              </w:rPr>
              <w:t>Was ist Salesforce Anywhere?</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_Toc50018154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2</w:t>
            </w:r>
            <w:r w:rsidR="00533695" w:rsidRPr="00533695">
              <w:rPr>
                <w:noProof/>
                <w:webHidden/>
                <w:sz w:val="20"/>
                <w:szCs w:val="20"/>
              </w:rPr>
              <w:fldChar w:fldCharType="end"/>
            </w:r>
          </w:hyperlink>
        </w:p>
        <w:p w14:paraId="7B8D60F8" w14:textId="4FD9FE9B" w:rsidR="00533695" w:rsidRPr="00533695" w:rsidRDefault="00552F36">
          <w:pPr>
            <w:pStyle w:val="Verzeichnis1"/>
            <w:tabs>
              <w:tab w:val="right" w:leader="dot" w:pos="9062"/>
            </w:tabs>
            <w:rPr>
              <w:rFonts w:eastAsiaTheme="minorEastAsia"/>
              <w:noProof/>
              <w:sz w:val="20"/>
              <w:szCs w:val="20"/>
              <w:lang w:eastAsia="de-DE"/>
            </w:rPr>
          </w:pPr>
          <w:hyperlink w:anchor="_Toc50018155" w:history="1">
            <w:r w:rsidR="00533695" w:rsidRPr="00533695">
              <w:rPr>
                <w:rStyle w:val="Hyperlink"/>
                <w:rFonts w:ascii="Open Sans" w:hAnsi="Open Sans" w:cs="Open Sans"/>
                <w:noProof/>
                <w:sz w:val="20"/>
                <w:szCs w:val="20"/>
              </w:rPr>
              <w:t>Welche Features hat Salesforce Anywhere?</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_Toc50018155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2</w:t>
            </w:r>
            <w:r w:rsidR="00533695" w:rsidRPr="00533695">
              <w:rPr>
                <w:noProof/>
                <w:webHidden/>
                <w:sz w:val="20"/>
                <w:szCs w:val="20"/>
              </w:rPr>
              <w:fldChar w:fldCharType="end"/>
            </w:r>
          </w:hyperlink>
        </w:p>
        <w:p w14:paraId="79CE11B6" w14:textId="76641A84" w:rsidR="00533695" w:rsidRPr="00533695" w:rsidRDefault="00552F36">
          <w:pPr>
            <w:pStyle w:val="Verzeichnis1"/>
            <w:tabs>
              <w:tab w:val="right" w:leader="dot" w:pos="9062"/>
            </w:tabs>
            <w:rPr>
              <w:rFonts w:eastAsiaTheme="minorEastAsia"/>
              <w:noProof/>
              <w:sz w:val="20"/>
              <w:szCs w:val="20"/>
              <w:lang w:eastAsia="de-DE"/>
            </w:rPr>
          </w:pPr>
          <w:hyperlink w:anchor="_Toc50018156" w:history="1">
            <w:r w:rsidR="00533695" w:rsidRPr="00533695">
              <w:rPr>
                <w:rStyle w:val="Hyperlink"/>
                <w:rFonts w:ascii="Open Sans" w:hAnsi="Open Sans" w:cs="Open Sans"/>
                <w:noProof/>
                <w:sz w:val="20"/>
                <w:szCs w:val="20"/>
              </w:rPr>
              <w:t>Anwendungsbeispiele für Salesforce Anywhere</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_Toc50018156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3</w:t>
            </w:r>
            <w:r w:rsidR="00533695" w:rsidRPr="00533695">
              <w:rPr>
                <w:noProof/>
                <w:webHidden/>
                <w:sz w:val="20"/>
                <w:szCs w:val="20"/>
              </w:rPr>
              <w:fldChar w:fldCharType="end"/>
            </w:r>
          </w:hyperlink>
        </w:p>
        <w:p w14:paraId="718A6AA0" w14:textId="167E5662" w:rsidR="00533695" w:rsidRPr="00533695" w:rsidRDefault="00552F36">
          <w:pPr>
            <w:pStyle w:val="Verzeichnis1"/>
            <w:tabs>
              <w:tab w:val="right" w:leader="dot" w:pos="9062"/>
            </w:tabs>
            <w:rPr>
              <w:rFonts w:eastAsiaTheme="minorEastAsia"/>
              <w:noProof/>
              <w:sz w:val="20"/>
              <w:szCs w:val="20"/>
              <w:lang w:eastAsia="de-DE"/>
            </w:rPr>
          </w:pPr>
          <w:hyperlink w:anchor="_Toc50018157" w:history="1">
            <w:r w:rsidR="00533695" w:rsidRPr="00533695">
              <w:rPr>
                <w:rStyle w:val="Hyperlink"/>
                <w:rFonts w:ascii="Open Sans" w:hAnsi="Open Sans" w:cs="Open Sans"/>
                <w:noProof/>
                <w:sz w:val="20"/>
                <w:szCs w:val="20"/>
              </w:rPr>
              <w:t>Welche Business Probleme löst Salesforce Anywhere?</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_Toc50018157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3</w:t>
            </w:r>
            <w:r w:rsidR="00533695" w:rsidRPr="00533695">
              <w:rPr>
                <w:noProof/>
                <w:webHidden/>
                <w:sz w:val="20"/>
                <w:szCs w:val="20"/>
              </w:rPr>
              <w:fldChar w:fldCharType="end"/>
            </w:r>
          </w:hyperlink>
        </w:p>
        <w:p w14:paraId="66297189" w14:textId="1F0DBACD" w:rsidR="00533695" w:rsidRPr="00533695" w:rsidRDefault="00552F36">
          <w:pPr>
            <w:pStyle w:val="Verzeichnis1"/>
            <w:tabs>
              <w:tab w:val="right" w:leader="dot" w:pos="9062"/>
            </w:tabs>
            <w:rPr>
              <w:rFonts w:eastAsiaTheme="minorEastAsia"/>
              <w:noProof/>
              <w:sz w:val="20"/>
              <w:szCs w:val="20"/>
              <w:lang w:eastAsia="de-DE"/>
            </w:rPr>
          </w:pPr>
          <w:hyperlink w:anchor="_Toc50018158" w:history="1">
            <w:r w:rsidR="00533695" w:rsidRPr="00533695">
              <w:rPr>
                <w:rStyle w:val="Hyperlink"/>
                <w:rFonts w:ascii="Open Sans" w:hAnsi="Open Sans" w:cs="Open Sans"/>
                <w:noProof/>
                <w:sz w:val="20"/>
                <w:szCs w:val="20"/>
              </w:rPr>
              <w:t>Woher bekommt man Salesforce Anywhere?</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_Toc50018158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4</w:t>
            </w:r>
            <w:r w:rsidR="00533695" w:rsidRPr="00533695">
              <w:rPr>
                <w:noProof/>
                <w:webHidden/>
                <w:sz w:val="20"/>
                <w:szCs w:val="20"/>
              </w:rPr>
              <w:fldChar w:fldCharType="end"/>
            </w:r>
          </w:hyperlink>
        </w:p>
        <w:p w14:paraId="5EF586E2" w14:textId="36765F00" w:rsidR="00533695" w:rsidRPr="00533695" w:rsidRDefault="00552F36">
          <w:pPr>
            <w:pStyle w:val="Verzeichnis1"/>
            <w:tabs>
              <w:tab w:val="right" w:leader="dot" w:pos="9062"/>
            </w:tabs>
            <w:rPr>
              <w:rFonts w:eastAsiaTheme="minorEastAsia"/>
              <w:noProof/>
              <w:sz w:val="20"/>
              <w:szCs w:val="20"/>
              <w:lang w:eastAsia="de-DE"/>
            </w:rPr>
          </w:pPr>
          <w:hyperlink w:anchor="_Toc50018159" w:history="1">
            <w:r w:rsidR="00533695" w:rsidRPr="00533695">
              <w:rPr>
                <w:rStyle w:val="Hyperlink"/>
                <w:rFonts w:ascii="Open Sans" w:hAnsi="Open Sans" w:cs="Open Sans"/>
                <w:noProof/>
                <w:sz w:val="20"/>
                <w:szCs w:val="20"/>
              </w:rPr>
              <w:t>Wie viel kostet Salesforce Anywhere und wer kann es nutzen?</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_Toc50018159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4</w:t>
            </w:r>
            <w:r w:rsidR="00533695" w:rsidRPr="00533695">
              <w:rPr>
                <w:noProof/>
                <w:webHidden/>
                <w:sz w:val="20"/>
                <w:szCs w:val="20"/>
              </w:rPr>
              <w:fldChar w:fldCharType="end"/>
            </w:r>
          </w:hyperlink>
        </w:p>
        <w:p w14:paraId="0C447E72" w14:textId="5F6672AC" w:rsidR="00533695" w:rsidRPr="00533695" w:rsidRDefault="00552F36">
          <w:pPr>
            <w:pStyle w:val="Verzeichnis1"/>
            <w:tabs>
              <w:tab w:val="right" w:leader="dot" w:pos="9062"/>
            </w:tabs>
            <w:rPr>
              <w:rFonts w:eastAsiaTheme="minorEastAsia"/>
              <w:noProof/>
              <w:sz w:val="20"/>
              <w:szCs w:val="20"/>
              <w:lang w:eastAsia="de-DE"/>
            </w:rPr>
          </w:pPr>
          <w:hyperlink w:anchor="_Toc50018160" w:history="1">
            <w:r w:rsidR="00533695" w:rsidRPr="00533695">
              <w:rPr>
                <w:rStyle w:val="Hyperlink"/>
                <w:rFonts w:ascii="Open Sans" w:hAnsi="Open Sans" w:cs="Open Sans"/>
                <w:noProof/>
                <w:sz w:val="20"/>
                <w:szCs w:val="20"/>
              </w:rPr>
              <w:t>Ab wann ist Salesforce Anywhere verfügbar?</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_Toc50018160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4</w:t>
            </w:r>
            <w:r w:rsidR="00533695" w:rsidRPr="00533695">
              <w:rPr>
                <w:noProof/>
                <w:webHidden/>
                <w:sz w:val="20"/>
                <w:szCs w:val="20"/>
              </w:rPr>
              <w:fldChar w:fldCharType="end"/>
            </w:r>
          </w:hyperlink>
        </w:p>
        <w:p w14:paraId="3AB395EF" w14:textId="4DDC4868" w:rsidR="00533695" w:rsidRPr="00533695" w:rsidRDefault="00552F36">
          <w:pPr>
            <w:pStyle w:val="Verzeichnis1"/>
            <w:tabs>
              <w:tab w:val="right" w:leader="dot" w:pos="9062"/>
            </w:tabs>
            <w:rPr>
              <w:rFonts w:eastAsiaTheme="minorEastAsia"/>
              <w:noProof/>
              <w:sz w:val="20"/>
              <w:szCs w:val="20"/>
              <w:lang w:eastAsia="de-DE"/>
            </w:rPr>
          </w:pPr>
          <w:hyperlink w:anchor="_Toc50018161" w:history="1">
            <w:r w:rsidR="00533695" w:rsidRPr="00533695">
              <w:rPr>
                <w:rStyle w:val="Hyperlink"/>
                <w:rFonts w:ascii="Open Sans" w:hAnsi="Open Sans" w:cs="Open Sans"/>
                <w:noProof/>
                <w:sz w:val="20"/>
                <w:szCs w:val="20"/>
              </w:rPr>
              <w:t>Wird Chatter, Teams und Slack in Salesforce Anywhere ersetzt?</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_Toc50018161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4</w:t>
            </w:r>
            <w:r w:rsidR="00533695" w:rsidRPr="00533695">
              <w:rPr>
                <w:noProof/>
                <w:webHidden/>
                <w:sz w:val="20"/>
                <w:szCs w:val="20"/>
              </w:rPr>
              <w:fldChar w:fldCharType="end"/>
            </w:r>
          </w:hyperlink>
        </w:p>
        <w:p w14:paraId="168BC659" w14:textId="295171F3" w:rsidR="00533695" w:rsidRPr="00533695" w:rsidRDefault="00552F36">
          <w:pPr>
            <w:pStyle w:val="Verzeichnis1"/>
            <w:tabs>
              <w:tab w:val="right" w:leader="dot" w:pos="9062"/>
            </w:tabs>
            <w:rPr>
              <w:rFonts w:eastAsiaTheme="minorEastAsia"/>
              <w:noProof/>
              <w:sz w:val="20"/>
              <w:szCs w:val="20"/>
              <w:lang w:eastAsia="de-DE"/>
            </w:rPr>
          </w:pPr>
          <w:hyperlink w:anchor="_Toc50018162" w:history="1">
            <w:r w:rsidR="00533695" w:rsidRPr="00533695">
              <w:rPr>
                <w:rStyle w:val="Hyperlink"/>
                <w:rFonts w:ascii="Open Sans" w:hAnsi="Open Sans" w:cs="Open Sans"/>
                <w:noProof/>
                <w:sz w:val="20"/>
                <w:szCs w:val="20"/>
              </w:rPr>
              <w:t>Fazit – Die Highlights von Salesforce Anywhere:</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_Toc50018162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5</w:t>
            </w:r>
            <w:r w:rsidR="00533695" w:rsidRPr="00533695">
              <w:rPr>
                <w:noProof/>
                <w:webHidden/>
                <w:sz w:val="20"/>
                <w:szCs w:val="20"/>
              </w:rPr>
              <w:fldChar w:fldCharType="end"/>
            </w:r>
          </w:hyperlink>
        </w:p>
        <w:p w14:paraId="0B44F39E" w14:textId="2C2E806B" w:rsidR="00533695" w:rsidRDefault="00552F36">
          <w:pPr>
            <w:pStyle w:val="Verzeichnis1"/>
            <w:tabs>
              <w:tab w:val="right" w:leader="dot" w:pos="9062"/>
            </w:tabs>
            <w:rPr>
              <w:rFonts w:eastAsiaTheme="minorEastAsia"/>
              <w:noProof/>
              <w:lang w:eastAsia="de-DE"/>
            </w:rPr>
          </w:pPr>
          <w:hyperlink w:anchor="_Toc50018163" w:history="1">
            <w:r w:rsidR="00533695" w:rsidRPr="00533695">
              <w:rPr>
                <w:rStyle w:val="Hyperlink"/>
                <w:rFonts w:ascii="Open Sans" w:hAnsi="Open Sans" w:cs="Open Sans"/>
                <w:noProof/>
                <w:sz w:val="20"/>
                <w:szCs w:val="20"/>
              </w:rPr>
              <w:t>Kontakt</w:t>
            </w:r>
            <w:r w:rsidR="00533695" w:rsidRPr="00533695">
              <w:rPr>
                <w:noProof/>
                <w:webHidden/>
                <w:sz w:val="20"/>
                <w:szCs w:val="20"/>
              </w:rPr>
              <w:tab/>
            </w:r>
            <w:r w:rsidR="00533695" w:rsidRPr="00533695">
              <w:rPr>
                <w:noProof/>
                <w:webHidden/>
                <w:sz w:val="20"/>
                <w:szCs w:val="20"/>
              </w:rPr>
              <w:fldChar w:fldCharType="begin"/>
            </w:r>
            <w:r w:rsidR="00533695" w:rsidRPr="00533695">
              <w:rPr>
                <w:noProof/>
                <w:webHidden/>
                <w:sz w:val="20"/>
                <w:szCs w:val="20"/>
              </w:rPr>
              <w:instrText xml:space="preserve"> PAGEREF _Toc50018163 \h </w:instrText>
            </w:r>
            <w:r w:rsidR="00533695" w:rsidRPr="00533695">
              <w:rPr>
                <w:noProof/>
                <w:webHidden/>
                <w:sz w:val="20"/>
                <w:szCs w:val="20"/>
              </w:rPr>
            </w:r>
            <w:r w:rsidR="00533695" w:rsidRPr="00533695">
              <w:rPr>
                <w:noProof/>
                <w:webHidden/>
                <w:sz w:val="20"/>
                <w:szCs w:val="20"/>
              </w:rPr>
              <w:fldChar w:fldCharType="separate"/>
            </w:r>
            <w:r w:rsidR="0033573B">
              <w:rPr>
                <w:noProof/>
                <w:webHidden/>
                <w:sz w:val="20"/>
                <w:szCs w:val="20"/>
              </w:rPr>
              <w:t>5</w:t>
            </w:r>
            <w:r w:rsidR="00533695" w:rsidRPr="00533695">
              <w:rPr>
                <w:noProof/>
                <w:webHidden/>
                <w:sz w:val="20"/>
                <w:szCs w:val="20"/>
              </w:rPr>
              <w:fldChar w:fldCharType="end"/>
            </w:r>
          </w:hyperlink>
        </w:p>
        <w:p w14:paraId="7852B638" w14:textId="62C8781B" w:rsidR="006E7719" w:rsidRPr="00533695" w:rsidRDefault="006E7719" w:rsidP="00533695">
          <w:pPr>
            <w:spacing w:after="0" w:line="240" w:lineRule="auto"/>
            <w:rPr>
              <w:rFonts w:ascii="Open Sans" w:hAnsi="Open Sans" w:cs="Open Sans"/>
              <w:sz w:val="2"/>
              <w:szCs w:val="2"/>
            </w:rPr>
          </w:pPr>
          <w:r w:rsidRPr="00533695">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77777777" w:rsidR="006E7719" w:rsidRPr="00533695" w:rsidRDefault="006E7719" w:rsidP="00533695">
      <w:pPr>
        <w:pStyle w:val="berschrift1"/>
        <w:spacing w:line="360" w:lineRule="auto"/>
        <w:rPr>
          <w:rFonts w:ascii="Open Sans" w:hAnsi="Open Sans" w:cs="Open Sans"/>
          <w:sz w:val="28"/>
          <w:szCs w:val="28"/>
        </w:rPr>
      </w:pPr>
      <w:bookmarkStart w:id="1" w:name="_Toc50018154"/>
      <w:r w:rsidRPr="00533695">
        <w:rPr>
          <w:rFonts w:ascii="Open Sans" w:hAnsi="Open Sans" w:cs="Open Sans"/>
          <w:sz w:val="28"/>
          <w:szCs w:val="28"/>
        </w:rPr>
        <w:t>Was ist Salesforce Anywhere?</w:t>
      </w:r>
      <w:bookmarkEnd w:id="1"/>
    </w:p>
    <w:p w14:paraId="6F3F24F2" w14:textId="4A41A8D1"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Salesforce Anywhere ist eine Verbindung von effizienten neuen Technologien und Plattformservices, die Unternehmen dabei helfen, in der neuen Arbeitswelt, in der das Arbeiten von überall her immer beliebter wird, neue Dimensionen der Produktivität und des Kundenerfolgs zu eröffnen. Somit ist es ein Kollaborations-Werkzeug für Marketing, Vertrieb und Service. Salesforce Anywhere ermöglicht die Option Chats, Benachrichtigungen, Kommentare sowie Videokonferenzen direkt in Salesforce zu integrieren.</w:t>
      </w:r>
    </w:p>
    <w:p w14:paraId="1CA99A7F" w14:textId="77777777" w:rsidR="006E7719" w:rsidRPr="00533695" w:rsidRDefault="006E7719" w:rsidP="00533695">
      <w:pPr>
        <w:spacing w:line="360" w:lineRule="auto"/>
        <w:jc w:val="both"/>
        <w:rPr>
          <w:rFonts w:ascii="Open Sans" w:hAnsi="Open Sans" w:cs="Open Sans"/>
          <w:sz w:val="20"/>
          <w:szCs w:val="20"/>
        </w:rPr>
      </w:pPr>
    </w:p>
    <w:p w14:paraId="3198AD64" w14:textId="77777777" w:rsidR="006E7719" w:rsidRPr="00B935AA" w:rsidRDefault="006E7719" w:rsidP="00533695">
      <w:pPr>
        <w:pStyle w:val="berschrift1"/>
        <w:spacing w:line="360" w:lineRule="auto"/>
        <w:rPr>
          <w:rFonts w:ascii="Open Sans" w:hAnsi="Open Sans" w:cs="Open Sans"/>
          <w:sz w:val="28"/>
          <w:szCs w:val="28"/>
          <w:lang w:val="en-US"/>
        </w:rPr>
      </w:pPr>
      <w:bookmarkStart w:id="2" w:name="_Toc50018155"/>
      <w:proofErr w:type="spellStart"/>
      <w:r w:rsidRPr="00B935AA">
        <w:rPr>
          <w:rFonts w:ascii="Open Sans" w:hAnsi="Open Sans" w:cs="Open Sans"/>
          <w:sz w:val="28"/>
          <w:szCs w:val="28"/>
          <w:lang w:val="en-US"/>
        </w:rPr>
        <w:t>Welche</w:t>
      </w:r>
      <w:proofErr w:type="spellEnd"/>
      <w:r w:rsidRPr="00B935AA">
        <w:rPr>
          <w:rFonts w:ascii="Open Sans" w:hAnsi="Open Sans" w:cs="Open Sans"/>
          <w:sz w:val="28"/>
          <w:szCs w:val="28"/>
          <w:lang w:val="en-US"/>
        </w:rPr>
        <w:t xml:space="preserve"> Features hat Salesforce Anywhere?</w:t>
      </w:r>
      <w:bookmarkEnd w:id="2"/>
    </w:p>
    <w:p w14:paraId="4940921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Salesforce Anywhere teilt sich in drei Hauptmerkmale auf:</w:t>
      </w:r>
    </w:p>
    <w:p w14:paraId="0D4C7C1A" w14:textId="77777777" w:rsidR="006E7719" w:rsidRPr="00533695" w:rsidRDefault="006E7719" w:rsidP="00533695">
      <w:pPr>
        <w:spacing w:line="360" w:lineRule="auto"/>
        <w:jc w:val="both"/>
        <w:rPr>
          <w:rFonts w:ascii="Open Sans" w:hAnsi="Open Sans" w:cs="Open Sans"/>
          <w:sz w:val="20"/>
          <w:szCs w:val="20"/>
        </w:rPr>
      </w:pPr>
    </w:p>
    <w:p w14:paraId="004D5710" w14:textId="655BC975" w:rsidR="006E7719" w:rsidRPr="00533695" w:rsidRDefault="006E7719" w:rsidP="00533695">
      <w:pPr>
        <w:spacing w:line="360" w:lineRule="auto"/>
        <w:jc w:val="both"/>
        <w:rPr>
          <w:rStyle w:val="Fett"/>
          <w:rFonts w:ascii="Open Sans" w:hAnsi="Open Sans" w:cs="Open Sans"/>
          <w:sz w:val="20"/>
          <w:szCs w:val="20"/>
        </w:rPr>
      </w:pPr>
      <w:r w:rsidRPr="00533695">
        <w:rPr>
          <w:rStyle w:val="Fett"/>
          <w:rFonts w:ascii="Open Sans" w:hAnsi="Open Sans" w:cs="Open Sans"/>
          <w:sz w:val="20"/>
          <w:szCs w:val="20"/>
        </w:rPr>
        <w:t>In-Context Chat</w:t>
      </w:r>
    </w:p>
    <w:p w14:paraId="3211B0C5"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Chats können als 1:1</w:t>
      </w:r>
      <w:r w:rsidRPr="00533695">
        <w:rPr>
          <w:rFonts w:ascii="Cambria Math" w:hAnsi="Cambria Math" w:cs="Cambria Math"/>
          <w:sz w:val="20"/>
          <w:szCs w:val="20"/>
        </w:rPr>
        <w:t>‑</w:t>
      </w:r>
      <w:r w:rsidRPr="00533695">
        <w:rPr>
          <w:rFonts w:ascii="Open Sans" w:hAnsi="Open Sans" w:cs="Open Sans"/>
          <w:sz w:val="20"/>
          <w:szCs w:val="20"/>
        </w:rPr>
        <w:t>Gespräche mit einem Teamkollegen geführt werden oder auch mit einer Gruppe sein. Ebenfalls ist es möglich, CRM-Daten direkt innerhalb eines Chats auszutauschen.</w:t>
      </w:r>
    </w:p>
    <w:p w14:paraId="6BB732A2"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Die Möglichkeit, Präferenzen anzugeben, bei welchen Chats man benachrichtigt wird und bei welchen nicht, ist nun auch möglich.</w:t>
      </w:r>
    </w:p>
    <w:p w14:paraId="6E1E5A7F" w14:textId="77777777" w:rsidR="006E7719" w:rsidRPr="00533695" w:rsidRDefault="006E7719" w:rsidP="00533695">
      <w:pPr>
        <w:spacing w:line="360" w:lineRule="auto"/>
        <w:jc w:val="both"/>
        <w:rPr>
          <w:rFonts w:ascii="Open Sans" w:hAnsi="Open Sans" w:cs="Open Sans"/>
          <w:sz w:val="20"/>
          <w:szCs w:val="20"/>
        </w:rPr>
      </w:pPr>
    </w:p>
    <w:p w14:paraId="1D82BED6"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AI-Prompted Action</w:t>
      </w:r>
    </w:p>
    <w:p w14:paraId="3BDFE59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Vorgeschlagene Aktionen ermöglichen es, direkt von einer Benachrichtigung oder einem Chat aus Maßnahmen zu ergreifen, und wird von der KI unterstützt. Beispielsweise kann aus einer Warnmeldung eine Aktion vorgeschlagen werden, um eine Notiz zu protokollieren</w:t>
      </w:r>
    </w:p>
    <w:p w14:paraId="1777C77F" w14:textId="77777777" w:rsidR="006E7719" w:rsidRPr="00533695" w:rsidRDefault="006E7719" w:rsidP="00533695">
      <w:pPr>
        <w:spacing w:line="360" w:lineRule="auto"/>
        <w:jc w:val="both"/>
        <w:rPr>
          <w:rFonts w:ascii="Open Sans" w:hAnsi="Open Sans" w:cs="Open Sans"/>
          <w:sz w:val="20"/>
          <w:szCs w:val="20"/>
        </w:rPr>
      </w:pPr>
    </w:p>
    <w:p w14:paraId="692D0D5B"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Real-Time Alerts</w:t>
      </w:r>
    </w:p>
    <w:p w14:paraId="00663B12"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Mithilfe von Benachrichtigungen können bestimmte Datensätze, Berichte und Dashboards abonniert werden, die relevant sind. So können beispielsweise die Berichte eines Teams abonniert werden und man erhält eine Benachrichtigung, sobald es eine Aktualisierung des Geschäftsstatus gibt.</w:t>
      </w:r>
    </w:p>
    <w:p w14:paraId="097436EC" w14:textId="77777777" w:rsidR="006E7719" w:rsidRPr="00533695" w:rsidRDefault="006E7719" w:rsidP="00533695">
      <w:pPr>
        <w:spacing w:line="360" w:lineRule="auto"/>
        <w:jc w:val="both"/>
        <w:rPr>
          <w:rFonts w:ascii="Open Sans" w:hAnsi="Open Sans" w:cs="Open Sans"/>
          <w:sz w:val="20"/>
          <w:szCs w:val="20"/>
        </w:rPr>
      </w:pPr>
    </w:p>
    <w:p w14:paraId="4A6BA578" w14:textId="77777777" w:rsidR="006E7719" w:rsidRPr="00533695" w:rsidRDefault="006E7719" w:rsidP="00533695">
      <w:pPr>
        <w:pStyle w:val="berschrift1"/>
        <w:spacing w:line="360" w:lineRule="auto"/>
        <w:rPr>
          <w:rFonts w:ascii="Open Sans" w:hAnsi="Open Sans" w:cs="Open Sans"/>
          <w:sz w:val="28"/>
          <w:szCs w:val="28"/>
        </w:rPr>
      </w:pPr>
      <w:bookmarkStart w:id="3" w:name="_Toc50018156"/>
      <w:r w:rsidRPr="00533695">
        <w:rPr>
          <w:rFonts w:ascii="Open Sans" w:hAnsi="Open Sans" w:cs="Open Sans"/>
          <w:sz w:val="28"/>
          <w:szCs w:val="28"/>
        </w:rPr>
        <w:t>Anwendungsbeispiele für Salesforce Anywhere</w:t>
      </w:r>
      <w:bookmarkEnd w:id="3"/>
    </w:p>
    <w:p w14:paraId="1EB7CD1B" w14:textId="58956BFB"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Im folgendem einige Beispiele für das Sales Team, wie die aufrufbaren Aktionen von Salesforce Anywhere zur Anpassung und Vereinfachung von Geschäftsprozessen verwendet werden können:</w:t>
      </w:r>
    </w:p>
    <w:p w14:paraId="0C44367D" w14:textId="77777777" w:rsidR="006E7719" w:rsidRPr="00533695" w:rsidRDefault="006E7719" w:rsidP="00533695">
      <w:pPr>
        <w:spacing w:line="360" w:lineRule="auto"/>
        <w:jc w:val="both"/>
        <w:rPr>
          <w:rFonts w:ascii="Open Sans" w:hAnsi="Open Sans" w:cs="Open Sans"/>
          <w:sz w:val="20"/>
          <w:szCs w:val="20"/>
        </w:rPr>
      </w:pPr>
    </w:p>
    <w:p w14:paraId="2FEB1D4C"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Lead Konvertierung:</w:t>
      </w:r>
    </w:p>
    <w:p w14:paraId="607ED82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Senden Sie eine Benachrichtigung an einen Vertriebsbeauftragten, wenn eine neue Opportunity angelegt wird</w:t>
      </w:r>
    </w:p>
    <w:p w14:paraId="7D377070" w14:textId="77777777" w:rsidR="006E7719" w:rsidRPr="00533695" w:rsidRDefault="006E7719" w:rsidP="00533695">
      <w:pPr>
        <w:spacing w:line="360" w:lineRule="auto"/>
        <w:jc w:val="both"/>
        <w:rPr>
          <w:rFonts w:ascii="Open Sans" w:hAnsi="Open Sans" w:cs="Open Sans"/>
          <w:sz w:val="20"/>
          <w:szCs w:val="20"/>
        </w:rPr>
      </w:pPr>
    </w:p>
    <w:p w14:paraId="52E166D5"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Preisverhandlung:</w:t>
      </w:r>
    </w:p>
    <w:p w14:paraId="34F4DBFB"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Beginnen Sie einen Chat mit einem Vertriebsmitarbeiter und einem Vertriebsleiter, wenn sich eine Opportunity zur Verhandlung ändert</w:t>
      </w:r>
    </w:p>
    <w:p w14:paraId="30A80AF8" w14:textId="77777777" w:rsidR="006E7719" w:rsidRPr="00533695" w:rsidRDefault="006E7719" w:rsidP="00533695">
      <w:pPr>
        <w:spacing w:line="360" w:lineRule="auto"/>
        <w:jc w:val="both"/>
        <w:rPr>
          <w:rFonts w:ascii="Open Sans" w:hAnsi="Open Sans" w:cs="Open Sans"/>
          <w:sz w:val="20"/>
          <w:szCs w:val="20"/>
        </w:rPr>
      </w:pPr>
    </w:p>
    <w:p w14:paraId="39B99D51"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Deal-Feier:</w:t>
      </w:r>
    </w:p>
    <w:p w14:paraId="26C8B71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Senden Sie eine feierliche Nachricht an einen Gruppenchat des Verkaufsteams, wenn eine Gelegenheit geschlossen wird.</w:t>
      </w: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77777777" w:rsidR="006E7719" w:rsidRPr="00B935AA" w:rsidRDefault="006E7719" w:rsidP="00533695">
      <w:pPr>
        <w:pStyle w:val="berschrift1"/>
        <w:spacing w:line="360" w:lineRule="auto"/>
        <w:rPr>
          <w:rFonts w:ascii="Open Sans" w:hAnsi="Open Sans" w:cs="Open Sans"/>
          <w:sz w:val="28"/>
          <w:szCs w:val="28"/>
          <w:lang w:val="en-US"/>
        </w:rPr>
      </w:pPr>
      <w:bookmarkStart w:id="4" w:name="_Toc50018157"/>
      <w:proofErr w:type="spellStart"/>
      <w:r w:rsidRPr="00B935AA">
        <w:rPr>
          <w:rFonts w:ascii="Open Sans" w:hAnsi="Open Sans" w:cs="Open Sans"/>
          <w:sz w:val="28"/>
          <w:szCs w:val="28"/>
          <w:lang w:val="en-US"/>
        </w:rPr>
        <w:t>Welche</w:t>
      </w:r>
      <w:proofErr w:type="spellEnd"/>
      <w:r w:rsidRPr="00B935AA">
        <w:rPr>
          <w:rFonts w:ascii="Open Sans" w:hAnsi="Open Sans" w:cs="Open Sans"/>
          <w:sz w:val="28"/>
          <w:szCs w:val="28"/>
          <w:lang w:val="en-US"/>
        </w:rPr>
        <w:t xml:space="preserve"> Business </w:t>
      </w:r>
      <w:proofErr w:type="spellStart"/>
      <w:r w:rsidRPr="00B935AA">
        <w:rPr>
          <w:rFonts w:ascii="Open Sans" w:hAnsi="Open Sans" w:cs="Open Sans"/>
          <w:sz w:val="28"/>
          <w:szCs w:val="28"/>
          <w:lang w:val="en-US"/>
        </w:rPr>
        <w:t>Probleme</w:t>
      </w:r>
      <w:proofErr w:type="spellEnd"/>
      <w:r w:rsidRPr="00B935AA">
        <w:rPr>
          <w:rFonts w:ascii="Open Sans" w:hAnsi="Open Sans" w:cs="Open Sans"/>
          <w:sz w:val="28"/>
          <w:szCs w:val="28"/>
          <w:lang w:val="en-US"/>
        </w:rPr>
        <w:t xml:space="preserve"> </w:t>
      </w:r>
      <w:proofErr w:type="spellStart"/>
      <w:r w:rsidRPr="00B935AA">
        <w:rPr>
          <w:rFonts w:ascii="Open Sans" w:hAnsi="Open Sans" w:cs="Open Sans"/>
          <w:sz w:val="28"/>
          <w:szCs w:val="28"/>
          <w:lang w:val="en-US"/>
        </w:rPr>
        <w:t>löst</w:t>
      </w:r>
      <w:proofErr w:type="spellEnd"/>
      <w:r w:rsidRPr="00B935AA">
        <w:rPr>
          <w:rFonts w:ascii="Open Sans" w:hAnsi="Open Sans" w:cs="Open Sans"/>
          <w:sz w:val="28"/>
          <w:szCs w:val="28"/>
          <w:lang w:val="en-US"/>
        </w:rPr>
        <w:t xml:space="preserve"> Salesforce Anywhere?</w:t>
      </w:r>
      <w:bookmarkEnd w:id="4"/>
    </w:p>
    <w:p w14:paraId="049F1AD4" w14:textId="2C82515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Durch Salesforce Anywhere müssen Nutzer nicht mehr auf externe Anwendungen und Tools zurückgreifen. Es gibt die Möglichkeit, alles in den normalen CRM-Workflow zu integrieren. Darüber hinaus ist es möglich, von überall aus eine ideale Arbeitsumgebung zu haben und die Daten an jedem beliebigen Ort einzusehen. Dadurch können Entscheidungen schneller getroffen werden. Mit den integrierten Helpdesk</w:t>
      </w:r>
      <w:r w:rsidRPr="00533695">
        <w:rPr>
          <w:rFonts w:ascii="Cambria Math" w:hAnsi="Cambria Math" w:cs="Cambria Math"/>
          <w:sz w:val="20"/>
          <w:szCs w:val="20"/>
        </w:rPr>
        <w:t>‑</w:t>
      </w:r>
      <w:r w:rsidRPr="00533695">
        <w:rPr>
          <w:rFonts w:ascii="Open Sans" w:hAnsi="Open Sans" w:cs="Open Sans"/>
          <w:sz w:val="20"/>
          <w:szCs w:val="20"/>
        </w:rPr>
        <w:t>, Vorfall</w:t>
      </w:r>
      <w:r w:rsidRPr="00533695">
        <w:rPr>
          <w:rFonts w:ascii="Cambria Math" w:hAnsi="Cambria Math" w:cs="Cambria Math"/>
          <w:sz w:val="20"/>
          <w:szCs w:val="20"/>
        </w:rPr>
        <w:t>‑</w:t>
      </w:r>
      <w:r w:rsidRPr="00533695">
        <w:rPr>
          <w:rFonts w:ascii="Open Sans" w:hAnsi="Open Sans" w:cs="Open Sans"/>
          <w:sz w:val="20"/>
          <w:szCs w:val="20"/>
        </w:rPr>
        <w:t>, Bestands- und Änderungsmanagementfunktionen können Updates mit nur wenigen Klicks sicher auf Laptops, Mobiltelefone und andere Geräte übertragen werden.</w:t>
      </w:r>
    </w:p>
    <w:p w14:paraId="66D4DCDA" w14:textId="77777777" w:rsidR="006E7719" w:rsidRPr="00533695" w:rsidRDefault="006E7719" w:rsidP="00533695">
      <w:pPr>
        <w:spacing w:line="360" w:lineRule="auto"/>
        <w:jc w:val="both"/>
        <w:rPr>
          <w:rFonts w:ascii="Open Sans" w:hAnsi="Open Sans" w:cs="Open Sans"/>
          <w:sz w:val="20"/>
          <w:szCs w:val="20"/>
        </w:rPr>
      </w:pPr>
    </w:p>
    <w:p w14:paraId="0F298CFC" w14:textId="77777777" w:rsidR="006E7719" w:rsidRPr="00533695" w:rsidRDefault="006E7719" w:rsidP="00533695">
      <w:pPr>
        <w:pStyle w:val="berschrift1"/>
        <w:spacing w:line="360" w:lineRule="auto"/>
        <w:rPr>
          <w:rFonts w:ascii="Open Sans" w:hAnsi="Open Sans" w:cs="Open Sans"/>
          <w:sz w:val="28"/>
          <w:szCs w:val="28"/>
        </w:rPr>
      </w:pPr>
      <w:bookmarkStart w:id="5" w:name="_Toc50018158"/>
      <w:r w:rsidRPr="00533695">
        <w:rPr>
          <w:rFonts w:ascii="Open Sans" w:hAnsi="Open Sans" w:cs="Open Sans"/>
          <w:sz w:val="28"/>
          <w:szCs w:val="28"/>
        </w:rPr>
        <w:lastRenderedPageBreak/>
        <w:t>Woher bekommt man Salesforce Anywhere?</w:t>
      </w:r>
      <w:bookmarkEnd w:id="5"/>
    </w:p>
    <w:p w14:paraId="481267B4" w14:textId="79D3B1FD"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Um die Beta Version von Salesforce Anywhere ausprobieren, hier klicken. Die Salesforce Anywhere Mobile App (Beta) für iOS-Telefone ist im App Store verfügbar. Die Android Version wird in Kürze ebenfalls zum Download bereitstehen.</w:t>
      </w:r>
    </w:p>
    <w:p w14:paraId="05213B29" w14:textId="77777777" w:rsidR="006E7719" w:rsidRPr="00533695" w:rsidRDefault="006E7719" w:rsidP="00533695">
      <w:pPr>
        <w:spacing w:line="360" w:lineRule="auto"/>
        <w:jc w:val="both"/>
        <w:rPr>
          <w:rFonts w:ascii="Open Sans" w:hAnsi="Open Sans" w:cs="Open Sans"/>
          <w:sz w:val="20"/>
          <w:szCs w:val="20"/>
        </w:rPr>
      </w:pPr>
    </w:p>
    <w:p w14:paraId="0D9F5BBE" w14:textId="77777777" w:rsidR="006E7719" w:rsidRPr="00533695" w:rsidRDefault="006E7719" w:rsidP="00533695">
      <w:pPr>
        <w:pStyle w:val="berschrift1"/>
        <w:spacing w:line="360" w:lineRule="auto"/>
        <w:rPr>
          <w:rFonts w:ascii="Open Sans" w:hAnsi="Open Sans" w:cs="Open Sans"/>
          <w:sz w:val="28"/>
          <w:szCs w:val="28"/>
        </w:rPr>
      </w:pPr>
      <w:bookmarkStart w:id="6" w:name="_Toc50018159"/>
      <w:r w:rsidRPr="00533695">
        <w:rPr>
          <w:rFonts w:ascii="Open Sans" w:hAnsi="Open Sans" w:cs="Open Sans"/>
          <w:sz w:val="28"/>
          <w:szCs w:val="28"/>
        </w:rPr>
        <w:t>Wie viel kostet Salesforce Anywhere und wer kann es nutzen?</w:t>
      </w:r>
      <w:bookmarkEnd w:id="6"/>
    </w:p>
    <w:p w14:paraId="358F2E9D" w14:textId="72855DCF"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Die Beta-Version ist für alle aktuelle Salesforce-Kunden auf Desktop- und Mobilgeräten kostenlos. Die Preise sollen noch festgelegt werden, aber einige Services innerhalb von Anywhere werden ein Add-On sein. Bisher wird die Salesforce Anywhere Mobile App (Beta) nur auf iOS-Telefonen unterstützt und noch nicht auf Android-Telefonen.</w:t>
      </w:r>
    </w:p>
    <w:p w14:paraId="504293ED" w14:textId="77777777" w:rsidR="006E7719" w:rsidRPr="00533695" w:rsidRDefault="006E7719" w:rsidP="00533695">
      <w:pPr>
        <w:spacing w:line="360" w:lineRule="auto"/>
        <w:jc w:val="both"/>
        <w:rPr>
          <w:rFonts w:ascii="Open Sans" w:hAnsi="Open Sans" w:cs="Open Sans"/>
          <w:sz w:val="20"/>
          <w:szCs w:val="20"/>
        </w:rPr>
      </w:pPr>
    </w:p>
    <w:p w14:paraId="50FC056A" w14:textId="02A35D65" w:rsidR="006E7719" w:rsidRPr="00533695" w:rsidRDefault="006E7719" w:rsidP="00533695">
      <w:pPr>
        <w:pStyle w:val="berschrift1"/>
        <w:spacing w:line="360" w:lineRule="auto"/>
        <w:rPr>
          <w:rFonts w:ascii="Open Sans" w:hAnsi="Open Sans" w:cs="Open Sans"/>
          <w:sz w:val="28"/>
          <w:szCs w:val="28"/>
        </w:rPr>
      </w:pPr>
      <w:bookmarkStart w:id="7" w:name="_Toc50018160"/>
      <w:r w:rsidRPr="00533695">
        <w:rPr>
          <w:rFonts w:ascii="Open Sans" w:hAnsi="Open Sans" w:cs="Open Sans"/>
          <w:sz w:val="28"/>
          <w:szCs w:val="28"/>
        </w:rPr>
        <w:t>Ab wann ist Salesforce Anywhere verfügbar?</w:t>
      </w:r>
      <w:bookmarkEnd w:id="7"/>
    </w:p>
    <w:p w14:paraId="6F689F2D" w14:textId="46DAEFB8"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Die Salesforce Anywhere App ist seit Juli in der Beta Version verfügbar. Die Employee Service-Lösung soll im November 2020 kommen.</w:t>
      </w:r>
    </w:p>
    <w:p w14:paraId="0479500B" w14:textId="77777777" w:rsidR="006E7719" w:rsidRPr="00533695" w:rsidRDefault="006E7719" w:rsidP="00533695">
      <w:pPr>
        <w:spacing w:line="360" w:lineRule="auto"/>
        <w:jc w:val="both"/>
        <w:rPr>
          <w:rFonts w:ascii="Open Sans" w:hAnsi="Open Sans" w:cs="Open Sans"/>
          <w:sz w:val="20"/>
          <w:szCs w:val="20"/>
        </w:rPr>
      </w:pPr>
    </w:p>
    <w:p w14:paraId="3723AEBB" w14:textId="2531D9B2" w:rsidR="006E7719" w:rsidRPr="00533695" w:rsidRDefault="006E7719" w:rsidP="00533695">
      <w:pPr>
        <w:pStyle w:val="berschrift1"/>
        <w:spacing w:line="360" w:lineRule="auto"/>
        <w:rPr>
          <w:rFonts w:ascii="Open Sans" w:hAnsi="Open Sans" w:cs="Open Sans"/>
          <w:sz w:val="28"/>
          <w:szCs w:val="28"/>
        </w:rPr>
      </w:pPr>
      <w:bookmarkStart w:id="8" w:name="_Toc50018161"/>
      <w:r w:rsidRPr="00533695">
        <w:rPr>
          <w:rFonts w:ascii="Open Sans" w:hAnsi="Open Sans" w:cs="Open Sans"/>
          <w:sz w:val="28"/>
          <w:szCs w:val="28"/>
        </w:rPr>
        <w:t>Wird Chatter, Teams und Slack in Salesforce Anywhere ersetzt?</w:t>
      </w:r>
      <w:bookmarkEnd w:id="8"/>
    </w:p>
    <w:p w14:paraId="6EF31698" w14:textId="0D70A2A3"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Was ist Chatter? Was ist Teams ? Was ist Slack?</w:t>
      </w:r>
    </w:p>
    <w:p w14:paraId="43846035"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 xml:space="preserve">Chatter, Teams und Slack sind Alternativen für Salesforce Anywhere. </w:t>
      </w:r>
    </w:p>
    <w:p w14:paraId="657E4A2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Salesforce Chatter kann als Firmen-Intranet oder Mitarbeiterverzeichnis verstanden werden. Jeder Mitarbeiter hat eine Profilseite mit Foto und arbeitsbezogenen Informationen, auf der erklärt wird, welche Rolle der Mitarbeiter innerhalb des Unternehmens spielt, wem er/sie Bericht erstattet, wo sich der Mitarbeiter befindet und wie er/sie den Mitarbeiter kontaktieren kann.</w:t>
      </w:r>
    </w:p>
    <w:p w14:paraId="6EF071D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Slack ist eine Channel-basierte Kommunikationsplattform. In Slack können Team-Mitglieder in Channels Nachrichten senden und Dateien teilen. Kann keine Bildschirmübertragung</w:t>
      </w:r>
    </w:p>
    <w:p w14:paraId="5A589C8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In Microsoft Teams sind die Office 365-Apps direkt integriert. Sie können also die gewohnten Office-Dokumente in Echtzeit und gleichzeitig mit Ihren Kollegen und Projektpartnern bearbeiten. Darüber hinaus ist es ein Kollaborations</w:t>
      </w:r>
      <w:r w:rsidRPr="00533695">
        <w:rPr>
          <w:rFonts w:ascii="Cambria Math" w:hAnsi="Cambria Math" w:cs="Cambria Math"/>
          <w:sz w:val="20"/>
          <w:szCs w:val="20"/>
        </w:rPr>
        <w:t>‑</w:t>
      </w:r>
      <w:r w:rsidRPr="00533695">
        <w:rPr>
          <w:rFonts w:ascii="Open Sans" w:hAnsi="Open Sans" w:cs="Open Sans"/>
          <w:sz w:val="20"/>
          <w:szCs w:val="20"/>
        </w:rPr>
        <w:t>, Kommunikations- und Videokonferenz-Tool.</w:t>
      </w:r>
    </w:p>
    <w:p w14:paraId="26948BF0"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lastRenderedPageBreak/>
        <w:t>Die neuen Funktionen ermöglichen es, die gesamte Teamzusammenarbeit direkt in Salesforce durchzuführen, wobei diese sicher durch die Berechtigungsinfrastruktur geregelt wird. Den Kunden steht es aber weiterhin frei, alternative digitale Teamwork-Tools wie Slack oder Teams zu verwenden. Salesforce Anywhere wird aber nun der empfohlene Kanal für die Nachrichtenübermittlung innerhalb von Salesforce sein.</w:t>
      </w:r>
    </w:p>
    <w:p w14:paraId="2BC92BEA" w14:textId="77777777" w:rsidR="006E7719" w:rsidRPr="00533695" w:rsidRDefault="006E7719" w:rsidP="00533695">
      <w:pPr>
        <w:spacing w:line="360" w:lineRule="auto"/>
        <w:jc w:val="both"/>
        <w:rPr>
          <w:rFonts w:ascii="Open Sans" w:hAnsi="Open Sans" w:cs="Open Sans"/>
          <w:sz w:val="20"/>
          <w:szCs w:val="20"/>
        </w:rPr>
      </w:pPr>
    </w:p>
    <w:p w14:paraId="5FA66C8C" w14:textId="3D006953" w:rsidR="006E7719" w:rsidRPr="00B935AA" w:rsidRDefault="006E7719" w:rsidP="00533695">
      <w:pPr>
        <w:spacing w:line="360" w:lineRule="auto"/>
        <w:jc w:val="both"/>
        <w:rPr>
          <w:rFonts w:ascii="Open Sans" w:hAnsi="Open Sans" w:cs="Open Sans"/>
          <w:sz w:val="20"/>
          <w:szCs w:val="20"/>
          <w:lang w:val="en-US"/>
        </w:rPr>
      </w:pPr>
      <w:r w:rsidRPr="00B935AA">
        <w:rPr>
          <w:rFonts w:ascii="Open Sans" w:hAnsi="Open Sans" w:cs="Open Sans"/>
          <w:sz w:val="20"/>
          <w:szCs w:val="20"/>
          <w:lang w:val="en-US"/>
        </w:rPr>
        <w:t xml:space="preserve">“There could be a world where the Salesforce Anywhere App tales over and becomes ‘the new Chatter’, if you will, but it’s much more than that. </w:t>
      </w:r>
      <w:proofErr w:type="gramStart"/>
      <w:r w:rsidRPr="00B935AA">
        <w:rPr>
          <w:rFonts w:ascii="Open Sans" w:hAnsi="Open Sans" w:cs="Open Sans"/>
          <w:sz w:val="20"/>
          <w:szCs w:val="20"/>
          <w:lang w:val="en-US"/>
        </w:rPr>
        <w:t>It’s</w:t>
      </w:r>
      <w:proofErr w:type="gramEnd"/>
      <w:r w:rsidRPr="00B935AA">
        <w:rPr>
          <w:rFonts w:ascii="Open Sans" w:hAnsi="Open Sans" w:cs="Open Sans"/>
          <w:sz w:val="20"/>
          <w:szCs w:val="20"/>
          <w:lang w:val="en-US"/>
        </w:rPr>
        <w:t xml:space="preserve"> much more powerful. </w:t>
      </w:r>
      <w:proofErr w:type="gramStart"/>
      <w:r w:rsidRPr="00B935AA">
        <w:rPr>
          <w:rFonts w:ascii="Open Sans" w:hAnsi="Open Sans" w:cs="Open Sans"/>
          <w:sz w:val="20"/>
          <w:szCs w:val="20"/>
          <w:lang w:val="en-US"/>
        </w:rPr>
        <w:t>It’s</w:t>
      </w:r>
      <w:proofErr w:type="gramEnd"/>
      <w:r w:rsidRPr="00B935AA">
        <w:rPr>
          <w:rFonts w:ascii="Open Sans" w:hAnsi="Open Sans" w:cs="Open Sans"/>
          <w:sz w:val="20"/>
          <w:szCs w:val="20"/>
          <w:lang w:val="en-US"/>
        </w:rPr>
        <w:t xml:space="preserve"> modern. </w:t>
      </w:r>
      <w:proofErr w:type="gramStart"/>
      <w:r w:rsidRPr="00B935AA">
        <w:rPr>
          <w:rFonts w:ascii="Open Sans" w:hAnsi="Open Sans" w:cs="Open Sans"/>
          <w:sz w:val="20"/>
          <w:szCs w:val="20"/>
          <w:lang w:val="en-US"/>
        </w:rPr>
        <w:t>It’s</w:t>
      </w:r>
      <w:proofErr w:type="gramEnd"/>
      <w:r w:rsidRPr="00B935AA">
        <w:rPr>
          <w:rFonts w:ascii="Open Sans" w:hAnsi="Open Sans" w:cs="Open Sans"/>
          <w:sz w:val="20"/>
          <w:szCs w:val="20"/>
          <w:lang w:val="en-US"/>
        </w:rPr>
        <w:t xml:space="preserve"> mobile. It’s focused across the entire Customer 360 and it’s really about being able to collaborate internally, as well es externally with your customers, and then bring that to play.”</w:t>
      </w:r>
    </w:p>
    <w:p w14:paraId="0E9F2E13" w14:textId="77777777" w:rsidR="006E7719" w:rsidRPr="00B935AA" w:rsidRDefault="006E7719" w:rsidP="00533695">
      <w:pPr>
        <w:spacing w:line="360" w:lineRule="auto"/>
        <w:jc w:val="both"/>
        <w:rPr>
          <w:rFonts w:ascii="Open Sans" w:hAnsi="Open Sans" w:cs="Open Sans"/>
          <w:sz w:val="20"/>
          <w:szCs w:val="20"/>
          <w:lang w:val="en-US"/>
        </w:rPr>
      </w:pPr>
      <w:r w:rsidRPr="00B935AA">
        <w:rPr>
          <w:rFonts w:ascii="Open Sans" w:hAnsi="Open Sans" w:cs="Open Sans"/>
          <w:sz w:val="20"/>
          <w:szCs w:val="20"/>
          <w:lang w:val="en-US"/>
        </w:rPr>
        <w:t xml:space="preserve">Ryan </w:t>
      </w:r>
      <w:proofErr w:type="spellStart"/>
      <w:r w:rsidRPr="00B935AA">
        <w:rPr>
          <w:rFonts w:ascii="Open Sans" w:hAnsi="Open Sans" w:cs="Open Sans"/>
          <w:sz w:val="20"/>
          <w:szCs w:val="20"/>
          <w:lang w:val="en-US"/>
        </w:rPr>
        <w:t>Aytay</w:t>
      </w:r>
      <w:proofErr w:type="spellEnd"/>
      <w:r w:rsidRPr="00B935AA">
        <w:rPr>
          <w:rFonts w:ascii="Open Sans" w:hAnsi="Open Sans" w:cs="Open Sans"/>
          <w:sz w:val="20"/>
          <w:szCs w:val="20"/>
          <w:lang w:val="en-US"/>
        </w:rPr>
        <w:t>, Chief Business Officer — Salesforce Inc.</w:t>
      </w:r>
    </w:p>
    <w:p w14:paraId="0BB74202" w14:textId="77777777" w:rsidR="006E7719" w:rsidRPr="00B935AA" w:rsidRDefault="006E7719" w:rsidP="00533695">
      <w:pPr>
        <w:spacing w:line="360" w:lineRule="auto"/>
        <w:jc w:val="both"/>
        <w:rPr>
          <w:rFonts w:ascii="Open Sans" w:hAnsi="Open Sans" w:cs="Open Sans"/>
          <w:sz w:val="20"/>
          <w:szCs w:val="20"/>
          <w:lang w:val="en-US"/>
        </w:rPr>
      </w:pPr>
    </w:p>
    <w:p w14:paraId="106BF58F" w14:textId="77777777" w:rsidR="006E7719" w:rsidRPr="00B935AA" w:rsidRDefault="006E7719" w:rsidP="00533695">
      <w:pPr>
        <w:pStyle w:val="berschrift1"/>
        <w:spacing w:line="360" w:lineRule="auto"/>
        <w:rPr>
          <w:rFonts w:ascii="Open Sans" w:hAnsi="Open Sans" w:cs="Open Sans"/>
          <w:sz w:val="28"/>
          <w:szCs w:val="28"/>
          <w:lang w:val="en-US"/>
        </w:rPr>
      </w:pPr>
      <w:bookmarkStart w:id="9" w:name="_Toc50018162"/>
      <w:proofErr w:type="spellStart"/>
      <w:r w:rsidRPr="00B935AA">
        <w:rPr>
          <w:rFonts w:ascii="Open Sans" w:hAnsi="Open Sans" w:cs="Open Sans"/>
          <w:sz w:val="28"/>
          <w:szCs w:val="28"/>
          <w:lang w:val="en-US"/>
        </w:rPr>
        <w:t>Fazit</w:t>
      </w:r>
      <w:proofErr w:type="spellEnd"/>
      <w:r w:rsidRPr="00B935AA">
        <w:rPr>
          <w:rFonts w:ascii="Open Sans" w:hAnsi="Open Sans" w:cs="Open Sans"/>
          <w:sz w:val="28"/>
          <w:szCs w:val="28"/>
          <w:lang w:val="en-US"/>
        </w:rPr>
        <w:t xml:space="preserve"> – Die Highlights von Salesforce Anywhere:</w:t>
      </w:r>
      <w:bookmarkEnd w:id="9"/>
    </w:p>
    <w:p w14:paraId="18B83695" w14:textId="0E86DD4D" w:rsidR="006E7719" w:rsidRPr="00533695" w:rsidRDefault="006E7719" w:rsidP="00533695">
      <w:pPr>
        <w:spacing w:line="360" w:lineRule="auto"/>
        <w:jc w:val="both"/>
        <w:rPr>
          <w:rFonts w:ascii="Open Sans" w:hAnsi="Open Sans" w:cs="Open Sans"/>
          <w:sz w:val="20"/>
          <w:szCs w:val="20"/>
        </w:rPr>
      </w:pPr>
      <w:proofErr w:type="gramStart"/>
      <w:r w:rsidRPr="00533695">
        <w:rPr>
          <w:rFonts w:ascii="Open Sans" w:hAnsi="Open Sans" w:cs="Open Sans"/>
          <w:sz w:val="20"/>
          <w:szCs w:val="20"/>
        </w:rPr>
        <w:t>Vertrieb</w:t>
      </w:r>
      <w:proofErr w:type="gramEnd"/>
      <w:r w:rsidRPr="00533695">
        <w:rPr>
          <w:rFonts w:ascii="Open Sans" w:hAnsi="Open Sans" w:cs="Open Sans"/>
          <w:sz w:val="20"/>
          <w:szCs w:val="20"/>
        </w:rPr>
        <w:t>, Service und Marketing von überall aus – Salesforce Anywhere bietet die Flexibilität, von jedem beliebigen Ort aus Vertrieb, Service und Marketing zu verwalten und wird dabei von Salesforce Customer 360 unterstützt.</w:t>
      </w:r>
    </w:p>
    <w:p w14:paraId="6E12BE7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Zusammenarbeit von überall aus – mit der neuen Salesforce Anywhere Anwendung, welche Chat, Benachrichtigungen, Kommentare und Video direkt in die Salesforce Erfahrung einbindet ist es möglich, unabhängig vom Standort, zusammenzuarbeiten.</w:t>
      </w:r>
    </w:p>
    <w:p w14:paraId="6022520B" w14:textId="77777777" w:rsidR="006E7719" w:rsidRPr="00533695" w:rsidRDefault="006E7719" w:rsidP="00533695">
      <w:pPr>
        <w:spacing w:line="360" w:lineRule="auto"/>
        <w:jc w:val="both"/>
        <w:rPr>
          <w:rFonts w:ascii="Open Sans" w:hAnsi="Open Sans" w:cs="Open Sans"/>
          <w:sz w:val="20"/>
          <w:szCs w:val="20"/>
        </w:rPr>
      </w:pPr>
    </w:p>
    <w:p w14:paraId="1FB2566D" w14:textId="70486E30"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 xml:space="preserve">Mehr Informationen zu Salesforce Anywhere finden Sie hier: </w:t>
      </w:r>
      <w:hyperlink r:id="rId7" w:history="1">
        <w:r w:rsidR="00533695" w:rsidRPr="00533695">
          <w:rPr>
            <w:rStyle w:val="Hyperlink"/>
            <w:rFonts w:ascii="Open Sans" w:hAnsi="Open Sans" w:cs="Open Sans"/>
            <w:sz w:val="20"/>
            <w:szCs w:val="20"/>
          </w:rPr>
          <w:t>https://sforce.co/34VjNKa</w:t>
        </w:r>
      </w:hyperlink>
      <w:r w:rsidR="00533695" w:rsidRPr="00533695">
        <w:rPr>
          <w:rFonts w:ascii="Open Sans" w:hAnsi="Open Sans" w:cs="Open Sans"/>
          <w:sz w:val="20"/>
          <w:szCs w:val="20"/>
        </w:rPr>
        <w:t xml:space="preserve"> </w:t>
      </w:r>
    </w:p>
    <w:p w14:paraId="17AA52B1" w14:textId="77777777" w:rsidR="006E7719" w:rsidRPr="00533695" w:rsidRDefault="006E7719" w:rsidP="00533695">
      <w:pPr>
        <w:spacing w:line="360" w:lineRule="auto"/>
        <w:jc w:val="both"/>
        <w:rPr>
          <w:rFonts w:ascii="Open Sans" w:hAnsi="Open Sans" w:cs="Open Sans"/>
          <w:sz w:val="20"/>
          <w:szCs w:val="20"/>
        </w:rPr>
      </w:pPr>
    </w:p>
    <w:p w14:paraId="7C330186" w14:textId="77777777" w:rsidR="006E7719" w:rsidRPr="00533695" w:rsidRDefault="006E7719" w:rsidP="00533695">
      <w:pPr>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0" w:name="_Toc50018163"/>
      <w:r w:rsidRPr="00533695">
        <w:rPr>
          <w:rFonts w:ascii="Open Sans" w:hAnsi="Open Sans" w:cs="Open Sans"/>
          <w:sz w:val="28"/>
          <w:szCs w:val="28"/>
        </w:rPr>
        <w:t>Kontakt</w:t>
      </w:r>
      <w:bookmarkEnd w:id="10"/>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lastRenderedPageBreak/>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B935AA" w:rsidRDefault="006E7719" w:rsidP="00533695">
      <w:pPr>
        <w:spacing w:line="360" w:lineRule="auto"/>
        <w:ind w:left="708"/>
        <w:jc w:val="both"/>
        <w:rPr>
          <w:rFonts w:ascii="Open Sans" w:hAnsi="Open Sans" w:cs="Open Sans"/>
          <w:sz w:val="20"/>
          <w:szCs w:val="20"/>
          <w:lang w:val="en-US"/>
        </w:rPr>
      </w:pPr>
      <w:r w:rsidRPr="00B935A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3942E0DB" w14:textId="7761EB2A" w:rsidR="00533695" w:rsidRPr="00533695" w:rsidRDefault="00533695"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5DD4920B" w14:textId="77777777" w:rsidR="006E7719" w:rsidRPr="00533695" w:rsidRDefault="006E7719" w:rsidP="00533695">
      <w:pPr>
        <w:spacing w:line="360" w:lineRule="auto"/>
        <w:jc w:val="both"/>
        <w:rPr>
          <w:rFonts w:ascii="Open Sans" w:hAnsi="Open Sans" w:cs="Open Sans"/>
          <w:sz w:val="20"/>
          <w:szCs w:val="20"/>
        </w:rPr>
      </w:pP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1B72" w14:textId="77777777" w:rsidR="00552F36" w:rsidRDefault="00552F36" w:rsidP="006E7719">
      <w:pPr>
        <w:spacing w:after="0" w:line="240" w:lineRule="auto"/>
      </w:pPr>
      <w:r>
        <w:separator/>
      </w:r>
    </w:p>
  </w:endnote>
  <w:endnote w:type="continuationSeparator" w:id="0">
    <w:p w14:paraId="1FBD6AD0" w14:textId="77777777" w:rsidR="00552F36" w:rsidRDefault="00552F36"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58BD" w14:textId="77777777" w:rsidR="00552F36" w:rsidRDefault="00552F36" w:rsidP="006E7719">
      <w:pPr>
        <w:spacing w:after="0" w:line="240" w:lineRule="auto"/>
      </w:pPr>
      <w:r>
        <w:separator/>
      </w:r>
    </w:p>
  </w:footnote>
  <w:footnote w:type="continuationSeparator" w:id="0">
    <w:p w14:paraId="4BFF6401" w14:textId="77777777" w:rsidR="00552F36" w:rsidRDefault="00552F36"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B935AA">
      <w:rPr>
        <w:rFonts w:ascii="Open Sans" w:hAnsi="Open Sans" w:cs="Open Sans"/>
        <w:sz w:val="20"/>
        <w:szCs w:val="20"/>
        <w:lang w:val="en-US"/>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2B0C30"/>
    <w:rsid w:val="0033573B"/>
    <w:rsid w:val="00533695"/>
    <w:rsid w:val="00552798"/>
    <w:rsid w:val="00552F36"/>
    <w:rsid w:val="005B0124"/>
    <w:rsid w:val="005F64ED"/>
    <w:rsid w:val="006E7719"/>
    <w:rsid w:val="00B93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force.co/34VjN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comselect GmbH</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Anywhere</dc:title>
  <dc:subject>Salesforce Anywhere: Das Kollaborations Werkzeug für Vertrieb, Service und Marketing</dc:subject>
  <dc:creator>Alexandra Tovote</dc:creator>
  <cp:keywords>Salesforce Anywhere</cp:keywords>
  <dc:description/>
  <cp:lastModifiedBy>Alexandra Lisa Tovote</cp:lastModifiedBy>
  <cp:revision>5</cp:revision>
  <cp:lastPrinted>2020-09-23T12:55:00Z</cp:lastPrinted>
  <dcterms:created xsi:type="dcterms:W3CDTF">2020-09-03T07:18:00Z</dcterms:created>
  <dcterms:modified xsi:type="dcterms:W3CDTF">2020-09-23T12:56:00Z</dcterms:modified>
  <cp:category>Salesforce</cp:category>
</cp:coreProperties>
</file>